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70"/>
      </w:tblGrid>
      <w:tr w:rsidR="00E85FAB" w:rsidRPr="001D2CC3" w:rsidTr="00B10625">
        <w:trPr>
          <w:trHeight w:hRule="exact" w:val="719"/>
        </w:trPr>
        <w:tc>
          <w:tcPr>
            <w:tcW w:w="4253" w:type="dxa"/>
            <w:shd w:val="clear" w:color="auto" w:fill="auto"/>
          </w:tcPr>
          <w:p w:rsidR="00E85FAB" w:rsidRPr="007754FA" w:rsidRDefault="00406B44" w:rsidP="00406B44">
            <w:pPr>
              <w:pStyle w:val="BodyText"/>
              <w:shd w:val="clear" w:color="auto" w:fill="auto"/>
              <w:tabs>
                <w:tab w:val="left" w:pos="4777"/>
              </w:tabs>
              <w:spacing w:after="0"/>
              <w:ind w:firstLine="0"/>
              <w:rPr>
                <w:color w:val="auto"/>
                <w:sz w:val="24"/>
                <w:szCs w:val="24"/>
                <w:lang w:val="en-US"/>
              </w:rPr>
            </w:pPr>
            <w:r>
              <w:rPr>
                <w:color w:val="auto"/>
                <w:sz w:val="24"/>
                <w:szCs w:val="24"/>
                <w:lang w:val="en-US" w:eastAsia="en-US" w:bidi="en-US"/>
              </w:rPr>
              <w:t xml:space="preserve">         </w:t>
            </w:r>
            <w:r w:rsidR="00E85FAB" w:rsidRPr="007754FA">
              <w:rPr>
                <w:color w:val="auto"/>
                <w:sz w:val="24"/>
                <w:szCs w:val="24"/>
                <w:lang w:val="en-US" w:eastAsia="en-US" w:bidi="en-US"/>
              </w:rPr>
              <w:t xml:space="preserve">UBND </w:t>
            </w:r>
            <w:r w:rsidR="00E85FAB" w:rsidRPr="007754FA">
              <w:rPr>
                <w:color w:val="auto"/>
                <w:sz w:val="24"/>
                <w:szCs w:val="24"/>
                <w:lang w:val="en-US"/>
              </w:rPr>
              <w:t>QUẬN HÀ ĐÔNG</w:t>
            </w:r>
          </w:p>
          <w:p w:rsidR="00E85FAB" w:rsidRPr="001D2CC3" w:rsidRDefault="001D2CC3" w:rsidP="00E85FAB">
            <w:pPr>
              <w:pStyle w:val="BodyText"/>
              <w:shd w:val="clear" w:color="auto" w:fill="auto"/>
              <w:tabs>
                <w:tab w:val="left" w:pos="4777"/>
              </w:tabs>
              <w:spacing w:after="0"/>
              <w:ind w:left="-255" w:firstLine="255"/>
              <w:rPr>
                <w:b/>
                <w:color w:val="auto"/>
                <w:sz w:val="26"/>
                <w:szCs w:val="26"/>
                <w:lang w:val="en-US" w:eastAsia="en-US" w:bidi="en-US"/>
              </w:rPr>
            </w:pPr>
            <w:r w:rsidRPr="007754FA">
              <w:rPr>
                <w:b/>
                <w:noProof/>
                <w:color w:val="auto"/>
                <w:sz w:val="24"/>
                <w:szCs w:val="24"/>
                <w:lang w:val="en-US" w:eastAsia="en-US" w:bidi="ar-SA"/>
              </w:rPr>
              <mc:AlternateContent>
                <mc:Choice Requires="wps">
                  <w:drawing>
                    <wp:anchor distT="0" distB="0" distL="114300" distR="114300" simplePos="0" relativeHeight="251662336" behindDoc="0" locked="0" layoutInCell="1" allowOverlap="1">
                      <wp:simplePos x="0" y="0"/>
                      <wp:positionH relativeFrom="column">
                        <wp:posOffset>707683</wp:posOffset>
                      </wp:positionH>
                      <wp:positionV relativeFrom="paragraph">
                        <wp:posOffset>205105</wp:posOffset>
                      </wp:positionV>
                      <wp:extent cx="1061272"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10612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D9E243"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pt,16.15pt" to="139.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KLytQEAAMMDAAAOAAAAZHJzL2Uyb0RvYy54bWysU8GO0zAQvSPxD5bvNGkOC4qa7qEruCCo&#10;WPgArzNuLNkea2ya9u8Zu20WwUoIxMXx2PPezHuebO5P3okjULIYBrletVJA0DjacBjkt6/v37yT&#10;ImUVRuUwwCDPkOT99vWrzRx76HBCNwIJJgmpn+Mgp5xj3zRJT+BVWmGEwJcGyavMIR2akdTM7N41&#10;XdveNTPSGAk1pMSnD5dLua38xoDOn41JkIUbJPeW60p1fSprs92o/kAqTlZf21D/0IVXNnDRhepB&#10;ZSW+k/2NyltNmNDklUbfoDFWQ9XAatbtL2oeJxWhamFzUlxsSv+PVn867knYcZCdFEF5fqLHTMoe&#10;pix2GAIbiCS64tMcU8/pu7Cna5TinorokyFfvixHnKq358VbOGWh+XDd3q27t1xE3+6aZ2CklD8A&#10;elE2g3Q2FNmqV8ePKXMxTr2lcFAauZSuu3x2UJJd+AKGpZRiFV2HCHaOxFHx8yutIeR1kcJ8NbvA&#10;jHVuAbZ/Bl7zCxTqgP0NeEHUyhjyAvY2IL1UPZ9uLZtL/s2Bi+5iwROO5/oo1RqelKrwOtVlFH+O&#10;K/z539v+AAAA//8DAFBLAwQUAAYACAAAACEAuxbz7eAAAAAJAQAADwAAAGRycy9kb3ducmV2Lnht&#10;bEyPTUvDQBCG74L/YRnBm90k9aPEbEopiLUgxSrU4zY7JtHsbNjdNum/d8SDHt+Zh3eeKeaj7cQR&#10;fWgdKUgnCQikypmWagVvrw9XMxAhajK6c4QKThhgXp6fFTo3bqAXPG5jLbiEQq4VNDH2uZShatDq&#10;MHE9Eu8+nLc6cvS1NF4PXG47mSXJrbS6Jb7Q6B6XDVZf24NV8OxXq+Viffqkzbsddtl6t3kaH5W6&#10;vBgX9yAijvEPhh99VoeSnfbuQCaIjnOaXjOqYJpNQTCQ3c1uQOx/B7Is5P8Pym8AAAD//wMAUEsB&#10;Ai0AFAAGAAgAAAAhALaDOJL+AAAA4QEAABMAAAAAAAAAAAAAAAAAAAAAAFtDb250ZW50X1R5cGVz&#10;XS54bWxQSwECLQAUAAYACAAAACEAOP0h/9YAAACUAQAACwAAAAAAAAAAAAAAAAAvAQAAX3JlbHMv&#10;LnJlbHNQSwECLQAUAAYACAAAACEAagCi8rUBAADDAwAADgAAAAAAAAAAAAAAAAAuAgAAZHJzL2Uy&#10;b0RvYy54bWxQSwECLQAUAAYACAAAACEAuxbz7eAAAAAJAQAADwAAAAAAAAAAAAAAAAAPBAAAZHJz&#10;L2Rvd25yZXYueG1sUEsFBgAAAAAEAAQA8wAAABwFAAAAAA==&#10;" strokecolor="#5b9bd5 [3204]" strokeweight=".5pt">
                      <v:stroke joinstyle="miter"/>
                    </v:line>
                  </w:pict>
                </mc:Fallback>
              </mc:AlternateContent>
            </w:r>
            <w:r w:rsidR="00E85FAB" w:rsidRPr="007754FA">
              <w:rPr>
                <w:b/>
                <w:color w:val="auto"/>
                <w:sz w:val="24"/>
                <w:szCs w:val="24"/>
                <w:lang w:val="en-US"/>
              </w:rPr>
              <w:t>PHÒNG</w:t>
            </w:r>
            <w:r w:rsidR="00E85FAB" w:rsidRPr="007754FA">
              <w:rPr>
                <w:b/>
                <w:color w:val="auto"/>
                <w:sz w:val="24"/>
                <w:szCs w:val="24"/>
              </w:rPr>
              <w:t xml:space="preserve"> GIÁO DỤC VÀ ĐÀO TẠO</w:t>
            </w:r>
          </w:p>
        </w:tc>
        <w:tc>
          <w:tcPr>
            <w:tcW w:w="5670" w:type="dxa"/>
            <w:shd w:val="clear" w:color="auto" w:fill="auto"/>
          </w:tcPr>
          <w:p w:rsidR="00E85FAB" w:rsidRPr="007754FA" w:rsidRDefault="00E85FAB" w:rsidP="00E85FAB">
            <w:pPr>
              <w:pStyle w:val="BodyText"/>
              <w:shd w:val="clear" w:color="auto" w:fill="auto"/>
              <w:tabs>
                <w:tab w:val="left" w:pos="4777"/>
              </w:tabs>
              <w:spacing w:after="0" w:line="254" w:lineRule="auto"/>
              <w:ind w:firstLine="0"/>
              <w:rPr>
                <w:b/>
                <w:color w:val="auto"/>
                <w:sz w:val="24"/>
                <w:szCs w:val="24"/>
                <w:lang w:val="en-US" w:eastAsia="en-US" w:bidi="en-US"/>
              </w:rPr>
            </w:pPr>
            <w:r w:rsidRPr="007754FA">
              <w:rPr>
                <w:b/>
                <w:color w:val="auto"/>
                <w:sz w:val="24"/>
                <w:szCs w:val="24"/>
              </w:rPr>
              <w:t xml:space="preserve">CỘNG HÒA XÃ HỘI CHỦ NGHĨA VIỆT </w:t>
            </w:r>
            <w:r w:rsidRPr="007754FA">
              <w:rPr>
                <w:b/>
                <w:color w:val="auto"/>
                <w:sz w:val="24"/>
                <w:szCs w:val="24"/>
                <w:lang w:val="en-US" w:eastAsia="en-US" w:bidi="en-US"/>
              </w:rPr>
              <w:t>NAM</w:t>
            </w:r>
          </w:p>
          <w:p w:rsidR="00E85FAB" w:rsidRPr="007754FA" w:rsidRDefault="00EB25D5" w:rsidP="00EB25D5">
            <w:pPr>
              <w:pStyle w:val="BodyText"/>
              <w:shd w:val="clear" w:color="auto" w:fill="auto"/>
              <w:tabs>
                <w:tab w:val="left" w:pos="4777"/>
              </w:tabs>
              <w:spacing w:after="0" w:line="254" w:lineRule="auto"/>
              <w:ind w:firstLine="140"/>
              <w:rPr>
                <w:b/>
                <w:color w:val="auto"/>
                <w:sz w:val="26"/>
                <w:szCs w:val="26"/>
              </w:rPr>
            </w:pPr>
            <w:r>
              <w:rPr>
                <w:b/>
                <w:color w:val="auto"/>
                <w:sz w:val="26"/>
                <w:szCs w:val="26"/>
                <w:lang w:val="en-US"/>
              </w:rPr>
              <w:t xml:space="preserve">           </w:t>
            </w:r>
            <w:r w:rsidR="00E85FAB" w:rsidRPr="007754FA">
              <w:rPr>
                <w:b/>
                <w:color w:val="auto"/>
                <w:sz w:val="26"/>
                <w:szCs w:val="26"/>
              </w:rPr>
              <w:t xml:space="preserve">Độc lập </w:t>
            </w:r>
            <w:r w:rsidR="00E85FAB" w:rsidRPr="007754FA">
              <w:rPr>
                <w:b/>
                <w:color w:val="auto"/>
                <w:sz w:val="26"/>
                <w:szCs w:val="26"/>
                <w:lang w:val="en-US" w:eastAsia="en-US" w:bidi="en-US"/>
              </w:rPr>
              <w:t xml:space="preserve">- </w:t>
            </w:r>
            <w:r w:rsidR="00E85FAB" w:rsidRPr="007754FA">
              <w:rPr>
                <w:b/>
                <w:color w:val="auto"/>
                <w:sz w:val="26"/>
                <w:szCs w:val="26"/>
              </w:rPr>
              <w:t xml:space="preserve">Tự </w:t>
            </w:r>
            <w:r w:rsidR="00E85FAB" w:rsidRPr="007754FA">
              <w:rPr>
                <w:b/>
                <w:color w:val="auto"/>
                <w:sz w:val="26"/>
                <w:szCs w:val="26"/>
                <w:lang w:val="en-US" w:eastAsia="en-US" w:bidi="en-US"/>
              </w:rPr>
              <w:t xml:space="preserve">do - </w:t>
            </w:r>
            <w:r w:rsidR="00E85FAB" w:rsidRPr="007754FA">
              <w:rPr>
                <w:b/>
                <w:color w:val="auto"/>
                <w:sz w:val="26"/>
                <w:szCs w:val="26"/>
              </w:rPr>
              <w:t>Hạnh phúc</w:t>
            </w:r>
          </w:p>
          <w:p w:rsidR="00E85FAB" w:rsidRPr="001D2CC3" w:rsidRDefault="00EB25D5">
            <w:pPr>
              <w:pStyle w:val="BodyText"/>
              <w:shd w:val="clear" w:color="auto" w:fill="auto"/>
              <w:tabs>
                <w:tab w:val="left" w:pos="4777"/>
              </w:tabs>
              <w:spacing w:after="240" w:line="254" w:lineRule="auto"/>
              <w:ind w:firstLine="0"/>
              <w:rPr>
                <w:color w:val="auto"/>
                <w:sz w:val="26"/>
                <w:szCs w:val="26"/>
                <w:lang w:val="en-US" w:eastAsia="en-US" w:bidi="en-US"/>
              </w:rPr>
            </w:pPr>
            <w:r w:rsidRPr="001D2CC3">
              <w:rPr>
                <w:noProof/>
                <w:color w:val="auto"/>
                <w:sz w:val="26"/>
                <w:szCs w:val="26"/>
                <w:lang w:val="en-US" w:eastAsia="en-US" w:bidi="ar-SA"/>
              </w:rPr>
              <mc:AlternateContent>
                <mc:Choice Requires="wps">
                  <w:drawing>
                    <wp:anchor distT="0" distB="0" distL="114300" distR="114300" simplePos="0" relativeHeight="251663360" behindDoc="0" locked="0" layoutInCell="1" allowOverlap="1" wp14:anchorId="33233510" wp14:editId="68B77017">
                      <wp:simplePos x="0" y="0"/>
                      <wp:positionH relativeFrom="column">
                        <wp:posOffset>561821</wp:posOffset>
                      </wp:positionH>
                      <wp:positionV relativeFrom="paragraph">
                        <wp:posOffset>17780</wp:posOffset>
                      </wp:positionV>
                      <wp:extent cx="1997710" cy="6350"/>
                      <wp:effectExtent l="0" t="0" r="21590" b="31750"/>
                      <wp:wrapNone/>
                      <wp:docPr id="4" name="Straight Connector 4"/>
                      <wp:cNvGraphicFramePr/>
                      <a:graphic xmlns:a="http://schemas.openxmlformats.org/drawingml/2006/main">
                        <a:graphicData uri="http://schemas.microsoft.com/office/word/2010/wordprocessingShape">
                          <wps:wsp>
                            <wps:cNvCnPr/>
                            <wps:spPr>
                              <a:xfrm>
                                <a:off x="0" y="0"/>
                                <a:ext cx="199771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6CFC3"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5pt,1.4pt" to="201.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eFvAEAAMYDAAAOAAAAZHJzL2Uyb0RvYy54bWysU8GO0zAQvSPxD5bvNM2y7LJR0z10BRcE&#10;FQsf4HXGjSXbY41Nm/49Y7fNIkBCIC6Ox573Zt7zZHU/eSf2QMli6GW7WEoBQeNgw66XX7+8e/VW&#10;ipRVGJTDAL08QpL365cvVofYwRWO6AYgwSQhdYfYyzHn2DVN0iN4lRYYIfClQfIqc0i7ZiB1YHbv&#10;mqvl8qY5IA2RUENKfPpwupTrym8M6PzJmARZuF5yb7muVNensjbrlep2pOJo9bkN9Q9deGUDF52p&#10;HlRW4hvZX6i81YQJTV5o9A0aYzVUDaymXf6k5nFUEaoWNifF2ab0/2j1x/2WhB16eS1FUJ6f6DGT&#10;srsxiw2GwAYiievi0yGmjtM3YUvnKMUtFdGTIV++LEdM1dvj7C1MWWg+bO/ubm9bfgLNdzev31Tr&#10;m2dspJTfA3pRNr10NhTlqlP7DylzPU69pHBQejlVr7t8dFCSXfgMhtWUehVd5wg2jsRe8QQorSHk&#10;tqhhvppdYMY6NwOXfwae8wsU6oz9DXhG1MoY8gz2NiD9rnqeLi2bU/7FgZPuYsETDsf6LtUaHpaq&#10;8DzYZRp/jCv8+fdbfwcAAP//AwBQSwMEFAAGAAgAAAAhAIYW2ZreAAAABgEAAA8AAABkcnMvZG93&#10;bnJldi54bWxMj0FLw0AUhO+C/2F5gje7aaoSYjalFMRakGIttMdt9plEs2/D7rZJ/73Pkx6HGWa+&#10;Keaj7cQZfWgdKZhOEhBIlTMt1Qp2H893GYgQNRndOUIFFwwwL6+vCp0bN9A7nrexFlxCIdcKmhj7&#10;XMpQNWh1mLgeib1P562OLH0tjdcDl9tOpknyKK1uiRca3eOywep7e7IK3vxqtVysL1+0Odhhn673&#10;m9fxRanbm3HxBCLiGP/C8IvP6FAy09GdyATRKciyB04qSPkA2/fJbAriqGCWgSwL+R+//AEAAP//&#10;AwBQSwECLQAUAAYACAAAACEAtoM4kv4AAADhAQAAEwAAAAAAAAAAAAAAAAAAAAAAW0NvbnRlbnRf&#10;VHlwZXNdLnhtbFBLAQItABQABgAIAAAAIQA4/SH/1gAAAJQBAAALAAAAAAAAAAAAAAAAAC8BAABf&#10;cmVscy8ucmVsc1BLAQItABQABgAIAAAAIQA+15eFvAEAAMYDAAAOAAAAAAAAAAAAAAAAAC4CAABk&#10;cnMvZTJvRG9jLnhtbFBLAQItABQABgAIAAAAIQCGFtma3gAAAAYBAAAPAAAAAAAAAAAAAAAAABYE&#10;AABkcnMvZG93bnJldi54bWxQSwUGAAAAAAQABADzAAAAIQUAAAAA&#10;" strokecolor="#5b9bd5 [3204]" strokeweight=".5pt">
                      <v:stroke joinstyle="miter"/>
                    </v:line>
                  </w:pict>
                </mc:Fallback>
              </mc:AlternateContent>
            </w:r>
          </w:p>
        </w:tc>
      </w:tr>
    </w:tbl>
    <w:p w:rsidR="001D2CC3" w:rsidRPr="00B257F7" w:rsidRDefault="00E85FAB" w:rsidP="00E85FAB">
      <w:pPr>
        <w:pStyle w:val="BodyText"/>
        <w:shd w:val="clear" w:color="auto" w:fill="auto"/>
        <w:tabs>
          <w:tab w:val="left" w:pos="5461"/>
        </w:tabs>
        <w:spacing w:after="0" w:line="254" w:lineRule="auto"/>
        <w:ind w:firstLine="140"/>
        <w:rPr>
          <w:sz w:val="8"/>
          <w:szCs w:val="26"/>
          <w:lang w:val="en-US"/>
        </w:rPr>
      </w:pPr>
      <w:r>
        <w:rPr>
          <w:sz w:val="26"/>
          <w:szCs w:val="26"/>
          <w:lang w:val="en-US"/>
        </w:rPr>
        <w:t xml:space="preserve">           </w:t>
      </w:r>
    </w:p>
    <w:p w:rsidR="00E85FAB" w:rsidRPr="00A20D7F" w:rsidRDefault="001D2CC3" w:rsidP="00E85FAB">
      <w:pPr>
        <w:pStyle w:val="BodyText"/>
        <w:shd w:val="clear" w:color="auto" w:fill="auto"/>
        <w:tabs>
          <w:tab w:val="left" w:pos="5461"/>
        </w:tabs>
        <w:spacing w:after="0" w:line="254" w:lineRule="auto"/>
        <w:ind w:firstLine="140"/>
        <w:rPr>
          <w:sz w:val="26"/>
          <w:szCs w:val="26"/>
          <w:lang w:val="en-US" w:eastAsia="en-US" w:bidi="en-US"/>
        </w:rPr>
      </w:pPr>
      <w:r>
        <w:rPr>
          <w:sz w:val="26"/>
          <w:szCs w:val="26"/>
          <w:lang w:val="en-US"/>
        </w:rPr>
        <w:t xml:space="preserve">           </w:t>
      </w:r>
      <w:r w:rsidR="00E85FAB">
        <w:rPr>
          <w:sz w:val="26"/>
          <w:szCs w:val="26"/>
        </w:rPr>
        <w:t xml:space="preserve">Số: </w:t>
      </w:r>
      <w:r w:rsidR="00A72FDB">
        <w:rPr>
          <w:sz w:val="26"/>
          <w:szCs w:val="26"/>
          <w:lang w:val="en-US"/>
        </w:rPr>
        <w:t xml:space="preserve"> </w:t>
      </w:r>
      <w:r w:rsidR="00920A77">
        <w:rPr>
          <w:sz w:val="26"/>
          <w:szCs w:val="26"/>
          <w:lang w:val="en-US"/>
        </w:rPr>
        <w:t>188</w:t>
      </w:r>
      <w:r w:rsidR="00DA0BB5">
        <w:rPr>
          <w:sz w:val="26"/>
          <w:szCs w:val="26"/>
          <w:lang w:val="en-US"/>
        </w:rPr>
        <w:t xml:space="preserve"> </w:t>
      </w:r>
      <w:r w:rsidR="00E85FAB">
        <w:rPr>
          <w:b/>
          <w:bCs/>
          <w:sz w:val="26"/>
          <w:szCs w:val="26"/>
        </w:rPr>
        <w:t>/</w:t>
      </w:r>
      <w:r w:rsidR="00E85FAB">
        <w:rPr>
          <w:sz w:val="26"/>
          <w:szCs w:val="26"/>
          <w:lang w:val="en-US"/>
        </w:rPr>
        <w:t>P</w:t>
      </w:r>
      <w:r w:rsidR="00E85FAB">
        <w:rPr>
          <w:sz w:val="26"/>
          <w:szCs w:val="26"/>
        </w:rPr>
        <w:t>GDĐT</w:t>
      </w:r>
      <w:r w:rsidR="00E85FAB">
        <w:rPr>
          <w:sz w:val="26"/>
          <w:szCs w:val="26"/>
          <w:lang w:val="en-US" w:eastAsia="en-US" w:bidi="en-US"/>
        </w:rPr>
        <w:t xml:space="preserve"> </w:t>
      </w:r>
      <w:r w:rsidR="00920A77">
        <w:rPr>
          <w:sz w:val="26"/>
          <w:szCs w:val="26"/>
          <w:lang w:val="en-US" w:eastAsia="en-US" w:bidi="en-US"/>
        </w:rPr>
        <w:t xml:space="preserve">                 </w:t>
      </w:r>
      <w:r w:rsidR="00D5781F">
        <w:rPr>
          <w:sz w:val="26"/>
          <w:szCs w:val="26"/>
          <w:lang w:val="en-US" w:eastAsia="en-US" w:bidi="en-US"/>
        </w:rPr>
        <w:t xml:space="preserve">  </w:t>
      </w:r>
      <w:r w:rsidR="00E85FAB">
        <w:rPr>
          <w:i/>
          <w:iCs/>
        </w:rPr>
        <w:t xml:space="preserve">Hà </w:t>
      </w:r>
      <w:r w:rsidR="00E85FAB">
        <w:rPr>
          <w:i/>
          <w:iCs/>
          <w:lang w:val="en-US"/>
        </w:rPr>
        <w:t>Đông</w:t>
      </w:r>
      <w:r w:rsidR="00C63502">
        <w:rPr>
          <w:i/>
          <w:iCs/>
        </w:rPr>
        <w:t xml:space="preserve">, ngày </w:t>
      </w:r>
      <w:r w:rsidR="00D5781F">
        <w:rPr>
          <w:i/>
          <w:iCs/>
          <w:lang w:val="en-US"/>
        </w:rPr>
        <w:t xml:space="preserve"> </w:t>
      </w:r>
      <w:r w:rsidR="00A72FDB">
        <w:rPr>
          <w:i/>
          <w:iCs/>
          <w:lang w:val="en-US"/>
        </w:rPr>
        <w:t>0</w:t>
      </w:r>
      <w:r w:rsidR="00B55C96">
        <w:rPr>
          <w:i/>
          <w:iCs/>
          <w:lang w:val="en-US"/>
        </w:rPr>
        <w:t xml:space="preserve"> </w:t>
      </w:r>
      <w:r w:rsidR="00905E91">
        <w:rPr>
          <w:i/>
          <w:iCs/>
          <w:lang w:val="en-US"/>
        </w:rPr>
        <w:t>9</w:t>
      </w:r>
      <w:r w:rsidR="00920A77">
        <w:rPr>
          <w:i/>
          <w:iCs/>
          <w:lang w:val="en-US"/>
        </w:rPr>
        <w:t xml:space="preserve">  </w:t>
      </w:r>
      <w:r w:rsidR="00E85FAB">
        <w:rPr>
          <w:i/>
          <w:iCs/>
        </w:rPr>
        <w:t>tháng</w:t>
      </w:r>
      <w:r w:rsidR="00F5642A">
        <w:rPr>
          <w:i/>
          <w:iCs/>
          <w:lang w:val="en-US"/>
        </w:rPr>
        <w:t xml:space="preserve"> </w:t>
      </w:r>
      <w:r w:rsidR="00D5781F">
        <w:rPr>
          <w:i/>
          <w:iCs/>
          <w:lang w:val="en-US"/>
        </w:rPr>
        <w:t xml:space="preserve"> </w:t>
      </w:r>
      <w:r w:rsidR="00905E91">
        <w:rPr>
          <w:i/>
          <w:iCs/>
          <w:lang w:val="en-US"/>
        </w:rPr>
        <w:t>3</w:t>
      </w:r>
      <w:r w:rsidR="00A72FDB">
        <w:rPr>
          <w:i/>
          <w:iCs/>
          <w:lang w:val="en-US"/>
        </w:rPr>
        <w:t xml:space="preserve">  </w:t>
      </w:r>
      <w:r w:rsidR="00E85FAB">
        <w:rPr>
          <w:i/>
          <w:iCs/>
        </w:rPr>
        <w:t>năm 202</w:t>
      </w:r>
      <w:r w:rsidR="00A20D7F">
        <w:rPr>
          <w:i/>
          <w:iCs/>
          <w:lang w:val="en-US"/>
        </w:rPr>
        <w:t>2</w:t>
      </w:r>
    </w:p>
    <w:p w:rsidR="005C2370" w:rsidRDefault="00D17DF8" w:rsidP="00071EFB">
      <w:pPr>
        <w:pStyle w:val="BodyText"/>
        <w:shd w:val="clear" w:color="auto" w:fill="auto"/>
        <w:spacing w:after="0"/>
        <w:ind w:hanging="142"/>
        <w:rPr>
          <w:bCs/>
          <w:sz w:val="24"/>
          <w:szCs w:val="24"/>
          <w:lang w:val="en-US"/>
        </w:rPr>
      </w:pPr>
      <w:r>
        <w:rPr>
          <w:sz w:val="24"/>
          <w:szCs w:val="24"/>
          <w:lang w:val="en-US"/>
        </w:rPr>
        <w:t xml:space="preserve">  </w:t>
      </w:r>
      <w:r w:rsidR="005C2370">
        <w:rPr>
          <w:sz w:val="24"/>
          <w:szCs w:val="24"/>
          <w:lang w:val="en-US"/>
        </w:rPr>
        <w:t xml:space="preserve">   </w:t>
      </w:r>
      <w:r w:rsidR="00637EFF" w:rsidRPr="00A862E5">
        <w:rPr>
          <w:sz w:val="24"/>
          <w:szCs w:val="24"/>
        </w:rPr>
        <w:t xml:space="preserve">V/v </w:t>
      </w:r>
      <w:r w:rsidR="005C2370">
        <w:rPr>
          <w:bCs/>
          <w:sz w:val="24"/>
          <w:szCs w:val="24"/>
          <w:lang w:val="en-US"/>
        </w:rPr>
        <w:t xml:space="preserve">tuyên truyền, phổ biến các </w:t>
      </w:r>
      <w:r w:rsidR="00BB06A8">
        <w:rPr>
          <w:bCs/>
          <w:sz w:val="24"/>
          <w:szCs w:val="24"/>
          <w:lang w:val="en-US"/>
        </w:rPr>
        <w:t>l</w:t>
      </w:r>
      <w:r w:rsidR="005C2370">
        <w:rPr>
          <w:bCs/>
          <w:sz w:val="24"/>
          <w:szCs w:val="24"/>
          <w:lang w:val="en-US"/>
        </w:rPr>
        <w:t xml:space="preserve">uật, </w:t>
      </w:r>
    </w:p>
    <w:p w:rsidR="00D17DF8" w:rsidRPr="005C2370" w:rsidRDefault="005C2370" w:rsidP="005C2370">
      <w:pPr>
        <w:pStyle w:val="BodyText"/>
        <w:shd w:val="clear" w:color="auto" w:fill="auto"/>
        <w:spacing w:after="0"/>
        <w:ind w:hanging="142"/>
        <w:rPr>
          <w:bCs/>
          <w:sz w:val="24"/>
          <w:szCs w:val="24"/>
          <w:lang w:val="en-US"/>
        </w:rPr>
      </w:pPr>
      <w:r>
        <w:rPr>
          <w:bCs/>
          <w:sz w:val="24"/>
          <w:szCs w:val="24"/>
          <w:lang w:val="en-US"/>
        </w:rPr>
        <w:t xml:space="preserve"> </w:t>
      </w:r>
      <w:r w:rsidR="00BB06A8">
        <w:rPr>
          <w:bCs/>
          <w:sz w:val="24"/>
          <w:szCs w:val="24"/>
          <w:lang w:val="en-US"/>
        </w:rPr>
        <w:t>n</w:t>
      </w:r>
      <w:r>
        <w:rPr>
          <w:bCs/>
          <w:sz w:val="24"/>
          <w:szCs w:val="24"/>
          <w:lang w:val="en-US"/>
        </w:rPr>
        <w:t xml:space="preserve">ghị quyết </w:t>
      </w:r>
      <w:r w:rsidR="00EB25D5">
        <w:rPr>
          <w:bCs/>
          <w:sz w:val="24"/>
          <w:szCs w:val="24"/>
          <w:lang w:val="en-US"/>
        </w:rPr>
        <w:t>mới</w:t>
      </w:r>
      <w:r>
        <w:rPr>
          <w:bCs/>
          <w:sz w:val="24"/>
          <w:szCs w:val="24"/>
          <w:lang w:val="en-US"/>
        </w:rPr>
        <w:t xml:space="preserve"> được Quốc Hội thông qua</w:t>
      </w:r>
    </w:p>
    <w:p w:rsidR="00F82A84" w:rsidRPr="00071EFB" w:rsidRDefault="003E405E" w:rsidP="00071EFB">
      <w:pPr>
        <w:pStyle w:val="BodyText"/>
        <w:shd w:val="clear" w:color="auto" w:fill="auto"/>
        <w:spacing w:after="0"/>
        <w:ind w:hanging="142"/>
        <w:rPr>
          <w:bCs/>
          <w:sz w:val="24"/>
          <w:szCs w:val="24"/>
        </w:rPr>
      </w:pPr>
      <w:r>
        <w:rPr>
          <w:lang w:val="en-US"/>
        </w:rPr>
        <w:t xml:space="preserve">     </w:t>
      </w:r>
      <w:r w:rsidR="00C30853">
        <w:rPr>
          <w:lang w:val="en-US"/>
        </w:rPr>
        <w:t xml:space="preserve">     </w:t>
      </w:r>
    </w:p>
    <w:p w:rsidR="00F5642A" w:rsidRDefault="00F5642A" w:rsidP="003E405E">
      <w:pPr>
        <w:pStyle w:val="BodyText"/>
        <w:shd w:val="clear" w:color="auto" w:fill="auto"/>
        <w:tabs>
          <w:tab w:val="left" w:pos="4777"/>
        </w:tabs>
        <w:spacing w:after="0" w:line="254" w:lineRule="auto"/>
        <w:ind w:firstLine="142"/>
        <w:rPr>
          <w:sz w:val="10"/>
          <w:lang w:val="en-US"/>
        </w:rPr>
      </w:pPr>
    </w:p>
    <w:p w:rsidR="005C2370" w:rsidRDefault="005C2370" w:rsidP="003E405E">
      <w:pPr>
        <w:pStyle w:val="BodyText"/>
        <w:shd w:val="clear" w:color="auto" w:fill="auto"/>
        <w:tabs>
          <w:tab w:val="left" w:pos="4777"/>
        </w:tabs>
        <w:spacing w:after="0" w:line="254" w:lineRule="auto"/>
        <w:ind w:firstLine="142"/>
        <w:rPr>
          <w:sz w:val="10"/>
          <w:lang w:val="en-US"/>
        </w:rPr>
      </w:pPr>
    </w:p>
    <w:p w:rsidR="005C2370" w:rsidRPr="005E3817" w:rsidRDefault="005C2370" w:rsidP="003E405E">
      <w:pPr>
        <w:pStyle w:val="BodyText"/>
        <w:shd w:val="clear" w:color="auto" w:fill="auto"/>
        <w:tabs>
          <w:tab w:val="left" w:pos="4777"/>
        </w:tabs>
        <w:spacing w:after="0" w:line="254" w:lineRule="auto"/>
        <w:ind w:firstLine="142"/>
        <w:rPr>
          <w:sz w:val="10"/>
          <w:lang w:val="en-US"/>
        </w:rPr>
      </w:pPr>
    </w:p>
    <w:p w:rsidR="00B25B5D" w:rsidRPr="0011348C" w:rsidRDefault="00F82A84" w:rsidP="003E405E">
      <w:pPr>
        <w:pStyle w:val="BodyText"/>
        <w:shd w:val="clear" w:color="auto" w:fill="auto"/>
        <w:tabs>
          <w:tab w:val="left" w:pos="4777"/>
        </w:tabs>
        <w:spacing w:after="0" w:line="254" w:lineRule="auto"/>
        <w:ind w:firstLine="142"/>
        <w:rPr>
          <w:sz w:val="26"/>
          <w:szCs w:val="26"/>
          <w:lang w:val="en-US"/>
        </w:rPr>
      </w:pPr>
      <w:r w:rsidRPr="0011348C">
        <w:rPr>
          <w:sz w:val="26"/>
          <w:szCs w:val="26"/>
          <w:lang w:val="en-US"/>
        </w:rPr>
        <w:t xml:space="preserve">            </w:t>
      </w:r>
      <w:r w:rsidR="00637EFF" w:rsidRPr="0011348C">
        <w:rPr>
          <w:sz w:val="26"/>
          <w:szCs w:val="26"/>
        </w:rPr>
        <w:t>Kính gửi:</w:t>
      </w:r>
      <w:r w:rsidR="00DD04FA" w:rsidRPr="0011348C">
        <w:rPr>
          <w:sz w:val="26"/>
          <w:szCs w:val="26"/>
          <w:lang w:val="en-US"/>
        </w:rPr>
        <w:t xml:space="preserve"> </w:t>
      </w:r>
    </w:p>
    <w:p w:rsidR="00AC0279" w:rsidRPr="0011348C" w:rsidRDefault="00C30853" w:rsidP="003E405E">
      <w:pPr>
        <w:pStyle w:val="BodyText"/>
        <w:shd w:val="clear" w:color="auto" w:fill="auto"/>
        <w:spacing w:after="0"/>
        <w:ind w:firstLine="1701"/>
        <w:rPr>
          <w:sz w:val="26"/>
          <w:szCs w:val="26"/>
          <w:lang w:val="en-US"/>
        </w:rPr>
      </w:pPr>
      <w:r w:rsidRPr="0011348C">
        <w:rPr>
          <w:sz w:val="26"/>
          <w:szCs w:val="26"/>
          <w:lang w:val="en-US"/>
        </w:rPr>
        <w:t xml:space="preserve">    </w:t>
      </w:r>
      <w:r w:rsidR="001D2CC3" w:rsidRPr="0011348C">
        <w:rPr>
          <w:sz w:val="26"/>
          <w:szCs w:val="26"/>
          <w:lang w:val="en-US"/>
        </w:rPr>
        <w:t xml:space="preserve">- </w:t>
      </w:r>
      <w:r w:rsidR="00E85FAB" w:rsidRPr="0011348C">
        <w:rPr>
          <w:sz w:val="26"/>
          <w:szCs w:val="26"/>
          <w:lang w:val="en-US"/>
        </w:rPr>
        <w:t>Ông, (bà) Hiệu trưởng các t</w:t>
      </w:r>
      <w:r w:rsidR="001D2CC3" w:rsidRPr="0011348C">
        <w:rPr>
          <w:sz w:val="26"/>
          <w:szCs w:val="26"/>
          <w:lang w:val="en-US"/>
        </w:rPr>
        <w:t>rường mầm non, tiểu học và THCS;</w:t>
      </w:r>
    </w:p>
    <w:p w:rsidR="001D2CC3" w:rsidRPr="0011348C" w:rsidRDefault="00C30853" w:rsidP="00301418">
      <w:pPr>
        <w:pStyle w:val="BodyText"/>
        <w:shd w:val="clear" w:color="auto" w:fill="auto"/>
        <w:spacing w:after="240"/>
        <w:ind w:firstLine="1701"/>
        <w:rPr>
          <w:sz w:val="26"/>
          <w:szCs w:val="26"/>
          <w:lang w:val="en-US"/>
        </w:rPr>
      </w:pPr>
      <w:r w:rsidRPr="0011348C">
        <w:rPr>
          <w:sz w:val="26"/>
          <w:szCs w:val="26"/>
          <w:lang w:val="en-US"/>
        </w:rPr>
        <w:t xml:space="preserve">    </w:t>
      </w:r>
      <w:r w:rsidR="001D2CC3" w:rsidRPr="0011348C">
        <w:rPr>
          <w:sz w:val="26"/>
          <w:szCs w:val="26"/>
          <w:lang w:val="en-US"/>
        </w:rPr>
        <w:t>- Chủ các nhóm trẻ, lớp mẫu giáo độc lập</w:t>
      </w:r>
      <w:r w:rsidR="0058567A" w:rsidRPr="0011348C">
        <w:rPr>
          <w:sz w:val="26"/>
          <w:szCs w:val="26"/>
          <w:lang w:val="en-US"/>
        </w:rPr>
        <w:t>.</w:t>
      </w:r>
    </w:p>
    <w:p w:rsidR="00AC0279" w:rsidRPr="00071EFB" w:rsidRDefault="00637EFF" w:rsidP="007D4566">
      <w:pPr>
        <w:pStyle w:val="BodyText"/>
        <w:shd w:val="clear" w:color="auto" w:fill="auto"/>
        <w:spacing w:after="80"/>
        <w:ind w:firstLine="567"/>
        <w:jc w:val="both"/>
        <w:rPr>
          <w:bCs/>
          <w:sz w:val="26"/>
          <w:szCs w:val="26"/>
        </w:rPr>
      </w:pPr>
      <w:r w:rsidRPr="00071EFB">
        <w:rPr>
          <w:sz w:val="26"/>
          <w:szCs w:val="26"/>
        </w:rPr>
        <w:t xml:space="preserve">Thực hiện </w:t>
      </w:r>
      <w:r w:rsidR="00D24F45">
        <w:rPr>
          <w:sz w:val="26"/>
          <w:szCs w:val="26"/>
          <w:lang w:val="en-US"/>
        </w:rPr>
        <w:t>Công văn</w:t>
      </w:r>
      <w:r w:rsidR="003C41E3" w:rsidRPr="00071EFB">
        <w:rPr>
          <w:sz w:val="26"/>
          <w:szCs w:val="26"/>
          <w:lang w:val="en-US"/>
        </w:rPr>
        <w:t xml:space="preserve"> số </w:t>
      </w:r>
      <w:r w:rsidR="00E54A34">
        <w:rPr>
          <w:sz w:val="26"/>
          <w:szCs w:val="26"/>
          <w:lang w:val="en-US"/>
        </w:rPr>
        <w:t>311</w:t>
      </w:r>
      <w:r w:rsidR="001D2CC3" w:rsidRPr="00071EFB">
        <w:rPr>
          <w:sz w:val="26"/>
          <w:szCs w:val="26"/>
          <w:lang w:val="en-US"/>
        </w:rPr>
        <w:t>/</w:t>
      </w:r>
      <w:r w:rsidR="00C30853" w:rsidRPr="00071EFB">
        <w:rPr>
          <w:sz w:val="26"/>
          <w:szCs w:val="26"/>
          <w:lang w:val="en-US"/>
        </w:rPr>
        <w:t>UBND</w:t>
      </w:r>
      <w:r w:rsidR="00E54A34">
        <w:rPr>
          <w:sz w:val="26"/>
          <w:szCs w:val="26"/>
          <w:lang w:val="en-US"/>
        </w:rPr>
        <w:t>-TP</w:t>
      </w:r>
      <w:r w:rsidR="003C41E3" w:rsidRPr="00071EFB">
        <w:rPr>
          <w:sz w:val="26"/>
          <w:szCs w:val="26"/>
        </w:rPr>
        <w:t xml:space="preserve"> ngày </w:t>
      </w:r>
      <w:r w:rsidR="00C30853" w:rsidRPr="00071EFB">
        <w:rPr>
          <w:sz w:val="26"/>
          <w:szCs w:val="26"/>
          <w:lang w:val="en-US"/>
        </w:rPr>
        <w:t>1</w:t>
      </w:r>
      <w:r w:rsidR="00E54A34">
        <w:rPr>
          <w:sz w:val="26"/>
          <w:szCs w:val="26"/>
          <w:lang w:val="en-US"/>
        </w:rPr>
        <w:t>6</w:t>
      </w:r>
      <w:r w:rsidRPr="00071EFB">
        <w:rPr>
          <w:sz w:val="26"/>
          <w:szCs w:val="26"/>
        </w:rPr>
        <w:t>/</w:t>
      </w:r>
      <w:r w:rsidR="00C30853" w:rsidRPr="00071EFB">
        <w:rPr>
          <w:sz w:val="26"/>
          <w:szCs w:val="26"/>
          <w:lang w:val="en-US"/>
        </w:rPr>
        <w:t>0</w:t>
      </w:r>
      <w:r w:rsidR="00236C78" w:rsidRPr="00071EFB">
        <w:rPr>
          <w:sz w:val="26"/>
          <w:szCs w:val="26"/>
          <w:lang w:val="en-US"/>
        </w:rPr>
        <w:t>2</w:t>
      </w:r>
      <w:r w:rsidRPr="00071EFB">
        <w:rPr>
          <w:sz w:val="26"/>
          <w:szCs w:val="26"/>
        </w:rPr>
        <w:t>/202</w:t>
      </w:r>
      <w:r w:rsidR="00C30853" w:rsidRPr="00071EFB">
        <w:rPr>
          <w:sz w:val="26"/>
          <w:szCs w:val="26"/>
          <w:lang w:val="en-US"/>
        </w:rPr>
        <w:t>2</w:t>
      </w:r>
      <w:r w:rsidRPr="00071EFB">
        <w:rPr>
          <w:sz w:val="26"/>
          <w:szCs w:val="26"/>
        </w:rPr>
        <w:t xml:space="preserve"> của </w:t>
      </w:r>
      <w:r w:rsidR="00C30853" w:rsidRPr="00071EFB">
        <w:rPr>
          <w:sz w:val="26"/>
          <w:szCs w:val="26"/>
          <w:lang w:val="en-US"/>
        </w:rPr>
        <w:t>UBND quận Hà Đông</w:t>
      </w:r>
      <w:r w:rsidRPr="00071EFB">
        <w:rPr>
          <w:sz w:val="26"/>
          <w:szCs w:val="26"/>
        </w:rPr>
        <w:t xml:space="preserve"> về </w:t>
      </w:r>
      <w:r w:rsidR="00E54A34">
        <w:rPr>
          <w:sz w:val="26"/>
          <w:szCs w:val="26"/>
          <w:lang w:val="en-US"/>
        </w:rPr>
        <w:t xml:space="preserve">việc tuyên truyền, phổ biến các </w:t>
      </w:r>
      <w:r w:rsidR="00E9370B">
        <w:rPr>
          <w:sz w:val="26"/>
          <w:szCs w:val="26"/>
          <w:lang w:val="en-US"/>
        </w:rPr>
        <w:t>l</w:t>
      </w:r>
      <w:r w:rsidR="00E54A34">
        <w:rPr>
          <w:sz w:val="26"/>
          <w:szCs w:val="26"/>
          <w:lang w:val="en-US"/>
        </w:rPr>
        <w:t xml:space="preserve">uật, </w:t>
      </w:r>
      <w:r w:rsidR="00E9370B">
        <w:rPr>
          <w:sz w:val="26"/>
          <w:szCs w:val="26"/>
          <w:lang w:val="en-US"/>
        </w:rPr>
        <w:t>n</w:t>
      </w:r>
      <w:r w:rsidR="00E54A34">
        <w:rPr>
          <w:sz w:val="26"/>
          <w:szCs w:val="26"/>
          <w:lang w:val="en-US"/>
        </w:rPr>
        <w:t>ghị quyết mới được Quốc hội thông qua</w:t>
      </w:r>
      <w:r w:rsidR="00C30853" w:rsidRPr="00071EFB">
        <w:rPr>
          <w:sz w:val="26"/>
          <w:szCs w:val="26"/>
        </w:rPr>
        <w:t>,</w:t>
      </w:r>
      <w:r w:rsidR="00C30853" w:rsidRPr="00071EFB">
        <w:rPr>
          <w:bCs/>
          <w:sz w:val="26"/>
          <w:szCs w:val="26"/>
          <w:lang w:val="en-US"/>
        </w:rPr>
        <w:t xml:space="preserve"> </w:t>
      </w:r>
      <w:r w:rsidR="001D2CC3" w:rsidRPr="00071EFB">
        <w:rPr>
          <w:sz w:val="26"/>
          <w:szCs w:val="26"/>
          <w:lang w:val="en-US"/>
        </w:rPr>
        <w:t>Phòng</w:t>
      </w:r>
      <w:r w:rsidRPr="00071EFB">
        <w:rPr>
          <w:sz w:val="26"/>
          <w:szCs w:val="26"/>
        </w:rPr>
        <w:t xml:space="preserve"> Giáo dục và Đào tạo</w:t>
      </w:r>
      <w:r w:rsidR="00E975C4">
        <w:rPr>
          <w:sz w:val="26"/>
          <w:szCs w:val="26"/>
          <w:lang w:val="en-US"/>
        </w:rPr>
        <w:t xml:space="preserve"> </w:t>
      </w:r>
      <w:r w:rsidR="00E918AC" w:rsidRPr="00071EFB">
        <w:rPr>
          <w:sz w:val="26"/>
          <w:szCs w:val="26"/>
          <w:lang w:val="en-US"/>
        </w:rPr>
        <w:t xml:space="preserve">quận </w:t>
      </w:r>
      <w:r w:rsidRPr="00071EFB">
        <w:rPr>
          <w:sz w:val="26"/>
          <w:szCs w:val="26"/>
        </w:rPr>
        <w:t xml:space="preserve">Hà </w:t>
      </w:r>
      <w:r w:rsidR="001D2CC3" w:rsidRPr="00071EFB">
        <w:rPr>
          <w:sz w:val="26"/>
          <w:szCs w:val="26"/>
          <w:lang w:val="en-US"/>
        </w:rPr>
        <w:t>Đông</w:t>
      </w:r>
      <w:r w:rsidRPr="00071EFB">
        <w:rPr>
          <w:sz w:val="26"/>
          <w:szCs w:val="26"/>
        </w:rPr>
        <w:t xml:space="preserve"> đề nghị </w:t>
      </w:r>
      <w:r w:rsidR="001D2CC3" w:rsidRPr="00071EFB">
        <w:rPr>
          <w:sz w:val="26"/>
          <w:szCs w:val="26"/>
          <w:lang w:val="en-US"/>
        </w:rPr>
        <w:t>ông, (bà) Hiệu trưởng</w:t>
      </w:r>
      <w:r w:rsidRPr="00071EFB">
        <w:rPr>
          <w:sz w:val="26"/>
          <w:szCs w:val="26"/>
        </w:rPr>
        <w:t xml:space="preserve"> các </w:t>
      </w:r>
      <w:r w:rsidR="001D2CC3" w:rsidRPr="00071EFB">
        <w:rPr>
          <w:sz w:val="26"/>
          <w:szCs w:val="26"/>
          <w:lang w:val="en-US"/>
        </w:rPr>
        <w:t>trường mầm non, tiểu học và trung học cơ sở (THCS), Chủ các nhóm trẻ, lớp mẫu giáo độc lập</w:t>
      </w:r>
      <w:r w:rsidRPr="00071EFB">
        <w:rPr>
          <w:sz w:val="26"/>
          <w:szCs w:val="26"/>
        </w:rPr>
        <w:t xml:space="preserve"> </w:t>
      </w:r>
      <w:r w:rsidR="00BB06A8">
        <w:rPr>
          <w:sz w:val="26"/>
          <w:szCs w:val="26"/>
          <w:lang w:val="en-US"/>
        </w:rPr>
        <w:t xml:space="preserve">trên địa bàn quận </w:t>
      </w:r>
      <w:r w:rsidR="00F011BF">
        <w:rPr>
          <w:sz w:val="26"/>
          <w:szCs w:val="26"/>
          <w:lang w:val="en-US"/>
        </w:rPr>
        <w:t xml:space="preserve">triển khai </w:t>
      </w:r>
      <w:r w:rsidR="00C30853" w:rsidRPr="00071EFB">
        <w:rPr>
          <w:sz w:val="26"/>
          <w:szCs w:val="26"/>
          <w:lang w:val="en-US"/>
        </w:rPr>
        <w:t>thực hiện một số nội dung</w:t>
      </w:r>
      <w:r w:rsidRPr="00071EFB">
        <w:rPr>
          <w:sz w:val="26"/>
          <w:szCs w:val="26"/>
        </w:rPr>
        <w:t xml:space="preserve"> sau:</w:t>
      </w:r>
    </w:p>
    <w:p w:rsidR="00612136" w:rsidRPr="00EB25D5" w:rsidRDefault="007D4566" w:rsidP="007D4566">
      <w:pPr>
        <w:pStyle w:val="BodyText"/>
        <w:shd w:val="clear" w:color="auto" w:fill="auto"/>
        <w:tabs>
          <w:tab w:val="left" w:pos="1098"/>
        </w:tabs>
        <w:spacing w:after="80"/>
        <w:ind w:firstLine="567"/>
        <w:jc w:val="both"/>
        <w:rPr>
          <w:sz w:val="26"/>
          <w:szCs w:val="26"/>
        </w:rPr>
      </w:pPr>
      <w:r>
        <w:rPr>
          <w:b/>
          <w:bCs/>
          <w:sz w:val="26"/>
          <w:szCs w:val="26"/>
          <w:lang w:val="en-US"/>
        </w:rPr>
        <w:t xml:space="preserve">1. </w:t>
      </w:r>
      <w:r w:rsidR="00612136" w:rsidRPr="00EB25D5">
        <w:rPr>
          <w:b/>
          <w:bCs/>
          <w:sz w:val="26"/>
          <w:szCs w:val="26"/>
        </w:rPr>
        <w:t xml:space="preserve">Tăng cường tổ chức </w:t>
      </w:r>
      <w:r w:rsidR="00612136" w:rsidRPr="00EB25D5">
        <w:rPr>
          <w:b/>
          <w:bCs/>
          <w:sz w:val="26"/>
          <w:szCs w:val="26"/>
          <w:lang w:val="en-US"/>
        </w:rPr>
        <w:t>phổ</w:t>
      </w:r>
      <w:r w:rsidR="00612136" w:rsidRPr="00EB25D5">
        <w:rPr>
          <w:b/>
          <w:bCs/>
          <w:sz w:val="26"/>
          <w:szCs w:val="26"/>
        </w:rPr>
        <w:t xml:space="preserve"> biến, tuyên truyền các luật, nghị quyết mới được Quốc hội thông qua</w:t>
      </w:r>
    </w:p>
    <w:p w:rsidR="00612136" w:rsidRPr="00EB25D5" w:rsidRDefault="007D4566" w:rsidP="007D4566">
      <w:pPr>
        <w:pStyle w:val="BodyText"/>
        <w:shd w:val="clear" w:color="auto" w:fill="auto"/>
        <w:tabs>
          <w:tab w:val="left" w:pos="1004"/>
        </w:tabs>
        <w:spacing w:after="0"/>
        <w:ind w:firstLine="567"/>
        <w:jc w:val="both"/>
        <w:rPr>
          <w:sz w:val="26"/>
          <w:szCs w:val="26"/>
        </w:rPr>
      </w:pPr>
      <w:r>
        <w:rPr>
          <w:sz w:val="26"/>
          <w:szCs w:val="26"/>
          <w:lang w:val="en-US"/>
        </w:rPr>
        <w:t xml:space="preserve">- </w:t>
      </w:r>
      <w:r w:rsidR="00612136" w:rsidRPr="00EB25D5">
        <w:rPr>
          <w:sz w:val="26"/>
          <w:szCs w:val="26"/>
        </w:rPr>
        <w:t xml:space="preserve">Tổ chức phổ biến, tuyên truyền các </w:t>
      </w:r>
      <w:r w:rsidR="00534AB3">
        <w:rPr>
          <w:sz w:val="26"/>
          <w:szCs w:val="26"/>
          <w:lang w:val="en-US"/>
        </w:rPr>
        <w:t>l</w:t>
      </w:r>
      <w:r w:rsidR="00612136" w:rsidRPr="00EB25D5">
        <w:rPr>
          <w:sz w:val="26"/>
          <w:szCs w:val="26"/>
        </w:rPr>
        <w:t xml:space="preserve">uật, </w:t>
      </w:r>
      <w:r w:rsidR="00534AB3">
        <w:rPr>
          <w:sz w:val="26"/>
          <w:szCs w:val="26"/>
          <w:lang w:val="en-US"/>
        </w:rPr>
        <w:t>n</w:t>
      </w:r>
      <w:r w:rsidR="00612136" w:rsidRPr="00EB25D5">
        <w:rPr>
          <w:sz w:val="26"/>
          <w:szCs w:val="26"/>
        </w:rPr>
        <w:t xml:space="preserve">ghị quyết vừa được Quốc hội khóa XV thông qua </w:t>
      </w:r>
      <w:r w:rsidR="00493E3E">
        <w:rPr>
          <w:sz w:val="26"/>
          <w:szCs w:val="26"/>
          <w:lang w:val="en-US"/>
        </w:rPr>
        <w:t xml:space="preserve">đến toàn thể cán bộ quản lý, giáo viên, nhân viên </w:t>
      </w:r>
      <w:r w:rsidR="00612136" w:rsidRPr="00EB25D5">
        <w:rPr>
          <w:sz w:val="26"/>
          <w:szCs w:val="26"/>
        </w:rPr>
        <w:t xml:space="preserve">gồm: Luật sửa đổi, bổ sung một số điều của Luật Đầu tư công, Luật Đầu tư theo phương thức đối tác công tư, Luật Đầu tư, Luật Nhà ở, Luật Đấu thầu, Luật Điện lực, Luật Doanh nghiệp, Luật Thuế tiêu thụ đặc biệt, Luật Thi hành án dân sự và 04 Nghị quyết </w:t>
      </w:r>
      <w:r w:rsidR="00612136" w:rsidRPr="00EB25D5">
        <w:rPr>
          <w:i/>
          <w:iCs/>
          <w:sz w:val="26"/>
          <w:szCs w:val="26"/>
        </w:rPr>
        <w:t xml:space="preserve">(Nghị quyết về </w:t>
      </w:r>
      <w:r w:rsidR="00612136" w:rsidRPr="00EB25D5">
        <w:rPr>
          <w:i/>
          <w:iCs/>
          <w:sz w:val="26"/>
          <w:szCs w:val="26"/>
          <w:lang w:val="en-US"/>
        </w:rPr>
        <w:t>chính</w:t>
      </w:r>
      <w:r w:rsidR="00612136" w:rsidRPr="00EB25D5">
        <w:rPr>
          <w:i/>
          <w:iCs/>
          <w:sz w:val="26"/>
          <w:szCs w:val="26"/>
        </w:rPr>
        <w:t xml:space="preserve"> sách tài khóa, tiền tệ để </w:t>
      </w:r>
      <w:r w:rsidR="00612136" w:rsidRPr="00EB25D5">
        <w:rPr>
          <w:i/>
          <w:iCs/>
          <w:sz w:val="26"/>
          <w:szCs w:val="26"/>
          <w:lang w:val="en-US"/>
        </w:rPr>
        <w:t>hỗ</w:t>
      </w:r>
      <w:r w:rsidR="00612136" w:rsidRPr="00EB25D5">
        <w:rPr>
          <w:i/>
          <w:iCs/>
          <w:sz w:val="26"/>
          <w:szCs w:val="26"/>
        </w:rPr>
        <w:t xml:space="preserve"> trợ Chương </w:t>
      </w:r>
      <w:r w:rsidR="00612136" w:rsidRPr="00EB25D5">
        <w:rPr>
          <w:i/>
          <w:iCs/>
          <w:sz w:val="26"/>
          <w:szCs w:val="26"/>
          <w:lang w:val="en-US"/>
        </w:rPr>
        <w:t>trình</w:t>
      </w:r>
      <w:r w:rsidR="00612136" w:rsidRPr="00EB25D5">
        <w:rPr>
          <w:i/>
          <w:iCs/>
          <w:sz w:val="26"/>
          <w:szCs w:val="26"/>
        </w:rPr>
        <w:t xml:space="preserve"> phục hồi và phát triển kinh tế - xã hội; Nghị quyết về Chủ trương đầu tư Dự án xây dựng công trình đường bộ cao tốc Bắc - Nam phía Đông giai đoạn 2021-2025; Nghị quyết thí điểm một </w:t>
      </w:r>
      <w:r w:rsidR="00612136" w:rsidRPr="00EB25D5">
        <w:rPr>
          <w:i/>
          <w:iCs/>
          <w:sz w:val="26"/>
          <w:szCs w:val="26"/>
          <w:lang w:val="en-US"/>
        </w:rPr>
        <w:t>số</w:t>
      </w:r>
      <w:r w:rsidR="00612136" w:rsidRPr="00EB25D5">
        <w:rPr>
          <w:i/>
          <w:iCs/>
          <w:sz w:val="26"/>
          <w:szCs w:val="26"/>
        </w:rPr>
        <w:t xml:space="preserve"> cơ chế, </w:t>
      </w:r>
      <w:r w:rsidR="00612136" w:rsidRPr="00EB25D5">
        <w:rPr>
          <w:i/>
          <w:iCs/>
          <w:sz w:val="26"/>
          <w:szCs w:val="26"/>
          <w:lang w:val="en-US"/>
        </w:rPr>
        <w:t>chính</w:t>
      </w:r>
      <w:r w:rsidR="00612136" w:rsidRPr="00EB25D5">
        <w:rPr>
          <w:i/>
          <w:iCs/>
          <w:sz w:val="26"/>
          <w:szCs w:val="26"/>
        </w:rPr>
        <w:t xml:space="preserve"> sách đặc thù phát triển thành phố cần Thơ và Nghị quyết kỳ họp bất thường lần thứ nhất, Quốc hội khóa XV</w:t>
      </w:r>
      <w:r w:rsidR="00612136" w:rsidRPr="00EB25D5">
        <w:rPr>
          <w:i/>
          <w:iCs/>
          <w:sz w:val="26"/>
          <w:szCs w:val="26"/>
          <w:lang w:val="en-US"/>
        </w:rPr>
        <w:t>);</w:t>
      </w:r>
    </w:p>
    <w:p w:rsidR="00612136" w:rsidRPr="00EB25D5" w:rsidRDefault="007D4566" w:rsidP="007D4566">
      <w:pPr>
        <w:pStyle w:val="BodyText"/>
        <w:shd w:val="clear" w:color="auto" w:fill="auto"/>
        <w:tabs>
          <w:tab w:val="left" w:pos="990"/>
        </w:tabs>
        <w:spacing w:after="60"/>
        <w:ind w:firstLine="567"/>
        <w:jc w:val="both"/>
        <w:rPr>
          <w:sz w:val="26"/>
          <w:szCs w:val="26"/>
        </w:rPr>
      </w:pPr>
      <w:r>
        <w:rPr>
          <w:sz w:val="26"/>
          <w:szCs w:val="26"/>
          <w:lang w:val="en-US"/>
        </w:rPr>
        <w:t xml:space="preserve">- </w:t>
      </w:r>
      <w:r w:rsidR="00612136" w:rsidRPr="00EB25D5">
        <w:rPr>
          <w:sz w:val="26"/>
          <w:szCs w:val="26"/>
          <w:lang w:val="en-US"/>
        </w:rPr>
        <w:t>Tổ</w:t>
      </w:r>
      <w:r w:rsidR="00612136" w:rsidRPr="00EB25D5">
        <w:rPr>
          <w:sz w:val="26"/>
          <w:szCs w:val="26"/>
        </w:rPr>
        <w:t xml:space="preserve"> chức </w:t>
      </w:r>
      <w:r w:rsidR="00612136" w:rsidRPr="00EB25D5">
        <w:rPr>
          <w:sz w:val="26"/>
          <w:szCs w:val="26"/>
          <w:lang w:val="en-US"/>
        </w:rPr>
        <w:t>phổ</w:t>
      </w:r>
      <w:r w:rsidR="00612136" w:rsidRPr="00EB25D5">
        <w:rPr>
          <w:sz w:val="26"/>
          <w:szCs w:val="26"/>
        </w:rPr>
        <w:t xml:space="preserve"> biến các văn bản trên bằng những hình thức phù hợp; </w:t>
      </w:r>
      <w:r w:rsidR="00E54401">
        <w:rPr>
          <w:sz w:val="26"/>
          <w:szCs w:val="26"/>
          <w:lang w:val="en-US"/>
        </w:rPr>
        <w:t>x</w:t>
      </w:r>
      <w:r w:rsidR="00612136" w:rsidRPr="00EB25D5">
        <w:rPr>
          <w:sz w:val="26"/>
          <w:szCs w:val="26"/>
        </w:rPr>
        <w:t xml:space="preserve">ác định nội dung, </w:t>
      </w:r>
      <w:r w:rsidR="009158CC">
        <w:rPr>
          <w:sz w:val="26"/>
          <w:szCs w:val="26"/>
          <w:lang w:val="en-US"/>
        </w:rPr>
        <w:t>hình</w:t>
      </w:r>
      <w:r w:rsidR="00612136" w:rsidRPr="00EB25D5">
        <w:rPr>
          <w:sz w:val="26"/>
          <w:szCs w:val="26"/>
        </w:rPr>
        <w:t xml:space="preserve"> thức phổ biến văn bản phù hợp với từng nhóm đối tượng, địa bàn; Chú trọng ứng dụng công nghệ thông tin để triển khai thực hiện;</w:t>
      </w:r>
    </w:p>
    <w:p w:rsidR="00612136" w:rsidRPr="00EB25D5" w:rsidRDefault="007D4566" w:rsidP="007D4566">
      <w:pPr>
        <w:pStyle w:val="BodyText"/>
        <w:shd w:val="clear" w:color="auto" w:fill="auto"/>
        <w:tabs>
          <w:tab w:val="left" w:pos="990"/>
        </w:tabs>
        <w:spacing w:after="60"/>
        <w:ind w:firstLine="567"/>
        <w:jc w:val="both"/>
        <w:rPr>
          <w:sz w:val="26"/>
          <w:szCs w:val="26"/>
        </w:rPr>
      </w:pPr>
      <w:r>
        <w:rPr>
          <w:sz w:val="26"/>
          <w:szCs w:val="26"/>
          <w:lang w:val="en-US"/>
        </w:rPr>
        <w:t xml:space="preserve">- </w:t>
      </w:r>
      <w:r w:rsidR="00612136" w:rsidRPr="00EB25D5">
        <w:rPr>
          <w:sz w:val="26"/>
          <w:szCs w:val="26"/>
        </w:rPr>
        <w:t xml:space="preserve">Đăng tải, cập nhật toàn văn nội dung văn bản trên Cổng/Trang Thông tin điện </w:t>
      </w:r>
      <w:r w:rsidR="00612136" w:rsidRPr="00EB25D5">
        <w:rPr>
          <w:sz w:val="26"/>
          <w:szCs w:val="26"/>
          <w:lang w:val="en-US"/>
        </w:rPr>
        <w:t>tử</w:t>
      </w:r>
      <w:r w:rsidR="00612136" w:rsidRPr="00EB25D5">
        <w:rPr>
          <w:sz w:val="26"/>
          <w:szCs w:val="26"/>
        </w:rPr>
        <w:t xml:space="preserve"> của đơn vị và các hình thức thích hợp khác để cán bộ, </w:t>
      </w:r>
      <w:r w:rsidR="00612136" w:rsidRPr="00EB25D5">
        <w:rPr>
          <w:sz w:val="26"/>
          <w:szCs w:val="26"/>
          <w:lang w:val="en-US"/>
        </w:rPr>
        <w:t>giáo viên</w:t>
      </w:r>
      <w:r w:rsidR="00612136" w:rsidRPr="00EB25D5">
        <w:rPr>
          <w:sz w:val="26"/>
          <w:szCs w:val="26"/>
        </w:rPr>
        <w:t xml:space="preserve">, </w:t>
      </w:r>
      <w:r w:rsidR="00612136" w:rsidRPr="00EB25D5">
        <w:rPr>
          <w:sz w:val="26"/>
          <w:szCs w:val="26"/>
          <w:lang w:val="en-US"/>
        </w:rPr>
        <w:t xml:space="preserve">nhân </w:t>
      </w:r>
      <w:r w:rsidR="00612136" w:rsidRPr="00EB25D5">
        <w:rPr>
          <w:sz w:val="26"/>
          <w:szCs w:val="26"/>
        </w:rPr>
        <w:t xml:space="preserve">viên, </w:t>
      </w:r>
      <w:r w:rsidR="009C7454" w:rsidRPr="00EB25D5">
        <w:rPr>
          <w:sz w:val="26"/>
          <w:szCs w:val="26"/>
          <w:lang w:val="en-US"/>
        </w:rPr>
        <w:t>học sinh</w:t>
      </w:r>
      <w:r w:rsidR="00612136" w:rsidRPr="00EB25D5">
        <w:rPr>
          <w:sz w:val="26"/>
          <w:szCs w:val="26"/>
        </w:rPr>
        <w:t xml:space="preserve"> và </w:t>
      </w:r>
      <w:r w:rsidR="009C7454" w:rsidRPr="00EB25D5">
        <w:rPr>
          <w:sz w:val="26"/>
          <w:szCs w:val="26"/>
          <w:lang w:val="en-US"/>
        </w:rPr>
        <w:t>cha mẹ học sinh</w:t>
      </w:r>
      <w:r w:rsidR="00612136" w:rsidRPr="00EB25D5">
        <w:rPr>
          <w:sz w:val="26"/>
          <w:szCs w:val="26"/>
        </w:rPr>
        <w:t xml:space="preserve"> dễ dàng tiếp cận, khai thác và sử dụng khi có nhu cầu;</w:t>
      </w:r>
    </w:p>
    <w:p w:rsidR="00612136" w:rsidRPr="00EB25D5" w:rsidRDefault="007D4566" w:rsidP="007D4566">
      <w:pPr>
        <w:pStyle w:val="BodyText"/>
        <w:shd w:val="clear" w:color="auto" w:fill="auto"/>
        <w:tabs>
          <w:tab w:val="left" w:pos="986"/>
        </w:tabs>
        <w:spacing w:after="60"/>
        <w:ind w:firstLine="567"/>
        <w:rPr>
          <w:sz w:val="26"/>
          <w:szCs w:val="26"/>
        </w:rPr>
      </w:pPr>
      <w:r>
        <w:rPr>
          <w:sz w:val="26"/>
          <w:szCs w:val="26"/>
          <w:lang w:val="en-US"/>
        </w:rPr>
        <w:t xml:space="preserve">- </w:t>
      </w:r>
      <w:r w:rsidR="00612136" w:rsidRPr="00EB25D5">
        <w:rPr>
          <w:sz w:val="26"/>
          <w:szCs w:val="26"/>
        </w:rPr>
        <w:t>Tổ chức quán triệt, phổ biến, giới thiệu nội dung, tinh thần của các văn bản luật có liên quan trong đơn vị;</w:t>
      </w:r>
    </w:p>
    <w:p w:rsidR="00612136" w:rsidRPr="00EB25D5" w:rsidRDefault="007D4566" w:rsidP="007D4566">
      <w:pPr>
        <w:pStyle w:val="BodyText"/>
        <w:shd w:val="clear" w:color="auto" w:fill="auto"/>
        <w:tabs>
          <w:tab w:val="left" w:pos="1191"/>
        </w:tabs>
        <w:spacing w:after="60"/>
        <w:ind w:firstLine="567"/>
        <w:rPr>
          <w:sz w:val="26"/>
          <w:szCs w:val="26"/>
        </w:rPr>
      </w:pPr>
      <w:r>
        <w:rPr>
          <w:b/>
          <w:bCs/>
          <w:sz w:val="26"/>
          <w:szCs w:val="26"/>
          <w:lang w:val="en-US"/>
        </w:rPr>
        <w:t xml:space="preserve">2. </w:t>
      </w:r>
      <w:r w:rsidR="00612136" w:rsidRPr="00EB25D5">
        <w:rPr>
          <w:b/>
          <w:bCs/>
          <w:sz w:val="26"/>
          <w:szCs w:val="26"/>
        </w:rPr>
        <w:t>Tập trung tuyên truyền, phổ biến pháp luật về gia đình, trẻ em</w:t>
      </w:r>
    </w:p>
    <w:p w:rsidR="00612136" w:rsidRPr="00EB25D5" w:rsidRDefault="007D4566" w:rsidP="007D4566">
      <w:pPr>
        <w:pStyle w:val="BodyText"/>
        <w:shd w:val="clear" w:color="auto" w:fill="auto"/>
        <w:tabs>
          <w:tab w:val="left" w:pos="1085"/>
        </w:tabs>
        <w:spacing w:after="60"/>
        <w:ind w:firstLine="567"/>
        <w:jc w:val="both"/>
        <w:rPr>
          <w:sz w:val="26"/>
          <w:szCs w:val="26"/>
        </w:rPr>
      </w:pPr>
      <w:r>
        <w:rPr>
          <w:sz w:val="26"/>
          <w:szCs w:val="26"/>
          <w:lang w:val="en-US"/>
        </w:rPr>
        <w:t xml:space="preserve">- </w:t>
      </w:r>
      <w:r w:rsidR="00612136" w:rsidRPr="00EB25D5">
        <w:rPr>
          <w:sz w:val="26"/>
          <w:szCs w:val="26"/>
        </w:rPr>
        <w:t xml:space="preserve">Tăng cường </w:t>
      </w:r>
      <w:r w:rsidR="006250E9">
        <w:rPr>
          <w:sz w:val="26"/>
          <w:szCs w:val="26"/>
          <w:lang w:val="en-US"/>
        </w:rPr>
        <w:t>phổ biến, giáo dục pháp luật (</w:t>
      </w:r>
      <w:r w:rsidR="00612136" w:rsidRPr="00EB25D5">
        <w:rPr>
          <w:sz w:val="26"/>
          <w:szCs w:val="26"/>
        </w:rPr>
        <w:t>PBGDPL</w:t>
      </w:r>
      <w:r w:rsidR="006250E9">
        <w:rPr>
          <w:sz w:val="26"/>
          <w:szCs w:val="26"/>
          <w:lang w:val="en-US"/>
        </w:rPr>
        <w:t>)</w:t>
      </w:r>
      <w:r w:rsidR="00612136" w:rsidRPr="00EB25D5">
        <w:rPr>
          <w:sz w:val="26"/>
          <w:szCs w:val="26"/>
        </w:rPr>
        <w:t xml:space="preserve"> v</w:t>
      </w:r>
      <w:r w:rsidR="007C6B4F">
        <w:rPr>
          <w:sz w:val="26"/>
          <w:szCs w:val="26"/>
        </w:rPr>
        <w:t xml:space="preserve">ề trẻ em, hôn nhân và gia đình </w:t>
      </w:r>
      <w:r w:rsidR="007C6B4F">
        <w:rPr>
          <w:sz w:val="26"/>
          <w:szCs w:val="26"/>
          <w:lang w:val="en-US"/>
        </w:rPr>
        <w:t xml:space="preserve">bằng nhiều hình </w:t>
      </w:r>
      <w:r w:rsidR="007C6B4F" w:rsidRPr="00EB25D5">
        <w:rPr>
          <w:sz w:val="26"/>
          <w:szCs w:val="26"/>
        </w:rPr>
        <w:t>thức</w:t>
      </w:r>
      <w:r w:rsidR="007C6B4F">
        <w:rPr>
          <w:sz w:val="26"/>
          <w:szCs w:val="26"/>
          <w:lang w:val="en-US"/>
        </w:rPr>
        <w:t xml:space="preserve"> phù hợp như</w:t>
      </w:r>
      <w:r w:rsidR="00612136" w:rsidRPr="00EB25D5">
        <w:rPr>
          <w:sz w:val="26"/>
          <w:szCs w:val="26"/>
        </w:rPr>
        <w:t xml:space="preserve">: hệ thống </w:t>
      </w:r>
      <w:r w:rsidR="007C6B4F">
        <w:rPr>
          <w:sz w:val="26"/>
          <w:szCs w:val="26"/>
          <w:lang w:val="en-US"/>
        </w:rPr>
        <w:t xml:space="preserve">loa </w:t>
      </w:r>
      <w:r w:rsidR="00612136" w:rsidRPr="00EB25D5">
        <w:rPr>
          <w:sz w:val="26"/>
          <w:szCs w:val="26"/>
        </w:rPr>
        <w:t>truyền thanh và các hình thức PBGDPL trực quan; trên các phương tiện thông tin đại chúng, Cổng/Trang thông tin điện tử</w:t>
      </w:r>
      <w:r w:rsidR="007C6B4F">
        <w:rPr>
          <w:sz w:val="26"/>
          <w:szCs w:val="26"/>
          <w:lang w:val="en-US"/>
        </w:rPr>
        <w:t xml:space="preserve"> của nhà trường</w:t>
      </w:r>
      <w:r w:rsidR="00612136" w:rsidRPr="00EB25D5">
        <w:rPr>
          <w:sz w:val="26"/>
          <w:szCs w:val="26"/>
        </w:rPr>
        <w:t>, mạng xã hội... để nâng cao nhận thức, ngăn chặn, phòng ngừa các hành vi vi phạm pháp luật đối với trẻ em; phát huy vai trò của các tổ chức chính trị - xã hội, nhân dân trong theo dõi, phát hiện các vụ việc vi phạm;</w:t>
      </w:r>
    </w:p>
    <w:p w:rsidR="00612136" w:rsidRPr="00EB25D5" w:rsidRDefault="007D4566" w:rsidP="007D4566">
      <w:pPr>
        <w:pStyle w:val="BodyText"/>
        <w:shd w:val="clear" w:color="auto" w:fill="auto"/>
        <w:tabs>
          <w:tab w:val="left" w:pos="1086"/>
        </w:tabs>
        <w:spacing w:after="60"/>
        <w:ind w:firstLine="567"/>
        <w:jc w:val="both"/>
        <w:rPr>
          <w:sz w:val="26"/>
          <w:szCs w:val="26"/>
        </w:rPr>
      </w:pPr>
      <w:r>
        <w:rPr>
          <w:sz w:val="26"/>
          <w:szCs w:val="26"/>
          <w:lang w:val="en-US"/>
        </w:rPr>
        <w:t xml:space="preserve">- </w:t>
      </w:r>
      <w:r w:rsidR="007C6B4F">
        <w:rPr>
          <w:sz w:val="26"/>
          <w:szCs w:val="26"/>
          <w:lang w:val="en-US"/>
        </w:rPr>
        <w:t>Triển khai t</w:t>
      </w:r>
      <w:r w:rsidR="00612136" w:rsidRPr="00EB25D5">
        <w:rPr>
          <w:sz w:val="26"/>
          <w:szCs w:val="26"/>
        </w:rPr>
        <w:t>hực hiện Chiến lược phát triển</w:t>
      </w:r>
      <w:r w:rsidR="0097001C">
        <w:rPr>
          <w:sz w:val="26"/>
          <w:szCs w:val="26"/>
        </w:rPr>
        <w:t xml:space="preserve"> gia đình Việt Nam đến năm 2030;</w:t>
      </w:r>
      <w:r w:rsidR="00612136" w:rsidRPr="00EB25D5">
        <w:rPr>
          <w:sz w:val="26"/>
          <w:szCs w:val="26"/>
        </w:rPr>
        <w:t xml:space="preserve"> Chương trình về phòng, chống bạo lực gia đình trong tình hình mới đến năm 2025, Chương trình giáo dục đạo đức, lối số</w:t>
      </w:r>
      <w:r w:rsidR="0097001C">
        <w:rPr>
          <w:sz w:val="26"/>
          <w:szCs w:val="26"/>
        </w:rPr>
        <w:t>ng trong gia đình đến năm 2030,</w:t>
      </w:r>
      <w:r w:rsidR="006B2B90">
        <w:rPr>
          <w:sz w:val="26"/>
          <w:szCs w:val="26"/>
        </w:rPr>
        <w:t xml:space="preserve"> c</w:t>
      </w:r>
      <w:r w:rsidR="00612136" w:rsidRPr="00EB25D5">
        <w:rPr>
          <w:sz w:val="26"/>
          <w:szCs w:val="26"/>
        </w:rPr>
        <w:t xml:space="preserve">ác Kế hoạch, </w:t>
      </w:r>
      <w:r w:rsidR="00612136" w:rsidRPr="00EB25D5">
        <w:rPr>
          <w:sz w:val="26"/>
          <w:szCs w:val="26"/>
        </w:rPr>
        <w:lastRenderedPageBreak/>
        <w:t>chương trình, văn bản chỉ đạo của Thành phố</w:t>
      </w:r>
      <w:r w:rsidR="001304D0">
        <w:rPr>
          <w:sz w:val="26"/>
          <w:szCs w:val="26"/>
          <w:lang w:val="en-US"/>
        </w:rPr>
        <w:t>, của quận</w:t>
      </w:r>
      <w:r w:rsidR="00612136" w:rsidRPr="00EB25D5">
        <w:rPr>
          <w:sz w:val="26"/>
          <w:szCs w:val="26"/>
        </w:rPr>
        <w:t xml:space="preserve"> nhằm tăng cường phòng, c</w:t>
      </w:r>
      <w:r w:rsidR="00BA0DCC">
        <w:rPr>
          <w:sz w:val="26"/>
          <w:szCs w:val="26"/>
        </w:rPr>
        <w:t>hống bạo lực gia đình và trẻ em.</w:t>
      </w:r>
    </w:p>
    <w:p w:rsidR="00612136" w:rsidRPr="00EB25D5" w:rsidRDefault="007D4566" w:rsidP="007D4566">
      <w:pPr>
        <w:pStyle w:val="BodyText"/>
        <w:shd w:val="clear" w:color="auto" w:fill="auto"/>
        <w:tabs>
          <w:tab w:val="left" w:pos="1184"/>
        </w:tabs>
        <w:spacing w:after="60"/>
        <w:ind w:firstLine="567"/>
        <w:jc w:val="both"/>
        <w:rPr>
          <w:b/>
          <w:sz w:val="26"/>
          <w:szCs w:val="26"/>
        </w:rPr>
      </w:pPr>
      <w:r>
        <w:rPr>
          <w:b/>
          <w:sz w:val="26"/>
          <w:szCs w:val="26"/>
          <w:lang w:val="en-US"/>
        </w:rPr>
        <w:t xml:space="preserve">3. </w:t>
      </w:r>
      <w:r w:rsidR="00612136" w:rsidRPr="00EB25D5">
        <w:rPr>
          <w:b/>
          <w:sz w:val="26"/>
          <w:szCs w:val="26"/>
        </w:rPr>
        <w:t xml:space="preserve">Trên cơ sở các nhiệm vụ nêu trên, đề nghị các </w:t>
      </w:r>
      <w:r w:rsidR="00824450">
        <w:rPr>
          <w:b/>
          <w:sz w:val="26"/>
          <w:szCs w:val="26"/>
          <w:lang w:val="en-US"/>
        </w:rPr>
        <w:t>trường mầm non, tiểu học, trung học cơ sở và các nhóm trẻ, lớp mẫu giáo độc lập</w:t>
      </w:r>
    </w:p>
    <w:p w:rsidR="00612136" w:rsidRPr="00EB25D5" w:rsidRDefault="008663A2" w:rsidP="007D4566">
      <w:pPr>
        <w:pStyle w:val="BodyText"/>
        <w:shd w:val="clear" w:color="auto" w:fill="auto"/>
        <w:spacing w:after="80"/>
        <w:ind w:firstLine="567"/>
        <w:jc w:val="both"/>
        <w:rPr>
          <w:sz w:val="26"/>
          <w:szCs w:val="26"/>
        </w:rPr>
      </w:pPr>
      <w:r>
        <w:rPr>
          <w:sz w:val="26"/>
          <w:szCs w:val="26"/>
          <w:lang w:val="en-US"/>
        </w:rPr>
        <w:t>T</w:t>
      </w:r>
      <w:r w:rsidR="00612136" w:rsidRPr="00EB25D5">
        <w:rPr>
          <w:sz w:val="26"/>
          <w:szCs w:val="26"/>
        </w:rPr>
        <w:t xml:space="preserve">rong phạm vi chức năng, nhiệm vụ được giao và điều kiện, tình hình thực tiễn, quan tâm chỉ đạo, hướng dẫn và chủ động tổ chức phổ biến, thông tin, truyền thông pháp luật có liên quan bằng hình thức phù hợp với nhu cầu xã hội và từng nhóm đối tượng, địa bàn, có trọng tâm, trọng điểm; </w:t>
      </w:r>
      <w:r w:rsidR="00E57AEE">
        <w:rPr>
          <w:sz w:val="26"/>
          <w:szCs w:val="26"/>
          <w:lang w:val="en-US"/>
        </w:rPr>
        <w:t>yêu cầu</w:t>
      </w:r>
      <w:r w:rsidR="00612136" w:rsidRPr="00EB25D5">
        <w:rPr>
          <w:sz w:val="26"/>
          <w:szCs w:val="26"/>
        </w:rPr>
        <w:t xml:space="preserve"> cán bộ</w:t>
      </w:r>
      <w:r w:rsidR="00594FBC">
        <w:rPr>
          <w:sz w:val="26"/>
          <w:szCs w:val="26"/>
          <w:lang w:val="en-US"/>
        </w:rPr>
        <w:t xml:space="preserve"> quản lý</w:t>
      </w:r>
      <w:r w:rsidR="00612136" w:rsidRPr="00EB25D5">
        <w:rPr>
          <w:sz w:val="26"/>
          <w:szCs w:val="26"/>
        </w:rPr>
        <w:t xml:space="preserve">, </w:t>
      </w:r>
      <w:r w:rsidR="00824450">
        <w:rPr>
          <w:sz w:val="26"/>
          <w:szCs w:val="26"/>
          <w:lang w:val="en-US"/>
        </w:rPr>
        <w:t>giáo viên</w:t>
      </w:r>
      <w:r w:rsidR="00612136" w:rsidRPr="00EB25D5">
        <w:rPr>
          <w:sz w:val="26"/>
          <w:szCs w:val="26"/>
        </w:rPr>
        <w:t xml:space="preserve">, </w:t>
      </w:r>
      <w:r w:rsidR="00824450">
        <w:rPr>
          <w:sz w:val="26"/>
          <w:szCs w:val="26"/>
          <w:lang w:val="en-US"/>
        </w:rPr>
        <w:t xml:space="preserve">nhân </w:t>
      </w:r>
      <w:r w:rsidR="00612136" w:rsidRPr="00EB25D5">
        <w:rPr>
          <w:sz w:val="26"/>
          <w:szCs w:val="26"/>
        </w:rPr>
        <w:t>viên</w:t>
      </w:r>
      <w:r w:rsidR="00824450">
        <w:rPr>
          <w:sz w:val="26"/>
          <w:szCs w:val="26"/>
        </w:rPr>
        <w:t xml:space="preserve"> </w:t>
      </w:r>
      <w:r w:rsidR="00612136" w:rsidRPr="00EB25D5">
        <w:rPr>
          <w:sz w:val="26"/>
          <w:szCs w:val="26"/>
        </w:rPr>
        <w:t>thuộc phạm vi quản lý tự giác học tập, tìm hiểu, tuân thủ và chấp hành pháp luật và tham gia PBGDPL cho nhân dân. Trong quá trình thực hiện, cần nắm bắt và phản ánh kịp thời cho các cơ quan nhà nước có thẩm quyền về ý kiến của nhân dân, phản</w:t>
      </w:r>
      <w:r w:rsidR="00824450">
        <w:rPr>
          <w:sz w:val="26"/>
          <w:szCs w:val="26"/>
        </w:rPr>
        <w:t xml:space="preserve"> ánh của dư luận xã hội về tính </w:t>
      </w:r>
      <w:r w:rsidR="00612136" w:rsidRPr="00EB25D5">
        <w:rPr>
          <w:sz w:val="26"/>
          <w:szCs w:val="26"/>
        </w:rPr>
        <w:t xml:space="preserve">khả thi, phù hợp của </w:t>
      </w:r>
      <w:r w:rsidR="00824450">
        <w:rPr>
          <w:sz w:val="26"/>
          <w:szCs w:val="26"/>
          <w:lang w:val="en-US"/>
        </w:rPr>
        <w:t>văn</w:t>
      </w:r>
      <w:r w:rsidR="00612136" w:rsidRPr="00EB25D5">
        <w:rPr>
          <w:sz w:val="26"/>
          <w:szCs w:val="26"/>
        </w:rPr>
        <w:t xml:space="preserve"> bản mới ban hành; kịp thời định hướng thông tin, phổ biến những vấn đề nóng, được dư luận quan tâm hoặc cần định hướng dư luận xã hội; giải đáp pháp luật và các vướng mắc phổ biến trong</w:t>
      </w:r>
      <w:r w:rsidR="00824450">
        <w:rPr>
          <w:sz w:val="26"/>
          <w:szCs w:val="26"/>
          <w:lang w:val="en-US"/>
        </w:rPr>
        <w:t xml:space="preserve"> </w:t>
      </w:r>
      <w:r w:rsidR="00612136" w:rsidRPr="00EB25D5">
        <w:rPr>
          <w:sz w:val="26"/>
          <w:szCs w:val="26"/>
        </w:rPr>
        <w:t xml:space="preserve">áp dụng pháp luật về các lĩnh vực, phạm vi do </w:t>
      </w:r>
      <w:r w:rsidR="00824450">
        <w:rPr>
          <w:sz w:val="26"/>
          <w:szCs w:val="26"/>
          <w:lang w:val="en-US"/>
        </w:rPr>
        <w:t>mình</w:t>
      </w:r>
      <w:r w:rsidR="00612136" w:rsidRPr="00EB25D5">
        <w:rPr>
          <w:sz w:val="26"/>
          <w:szCs w:val="26"/>
        </w:rPr>
        <w:t xml:space="preserve"> q</w:t>
      </w:r>
      <w:r w:rsidR="001142AB">
        <w:rPr>
          <w:sz w:val="26"/>
          <w:szCs w:val="26"/>
        </w:rPr>
        <w:t>uản lý</w:t>
      </w:r>
      <w:r w:rsidR="00612136" w:rsidRPr="00EB25D5">
        <w:rPr>
          <w:sz w:val="26"/>
          <w:szCs w:val="26"/>
        </w:rPr>
        <w:t xml:space="preserve"> bằng các hình thức phù hợp; tăng cường kiểm </w:t>
      </w:r>
      <w:r w:rsidR="00824450">
        <w:rPr>
          <w:sz w:val="26"/>
          <w:szCs w:val="26"/>
          <w:lang w:val="en-US"/>
        </w:rPr>
        <w:t>tra</w:t>
      </w:r>
      <w:r w:rsidR="00612136" w:rsidRPr="00EB25D5">
        <w:rPr>
          <w:sz w:val="26"/>
          <w:szCs w:val="26"/>
        </w:rPr>
        <w:t>, sơ kết, tổng kết, đánh giá hiệu quả việc thực hiện nhiệm vụ được giao.</w:t>
      </w:r>
    </w:p>
    <w:p w:rsidR="00824450" w:rsidRPr="00EB25D5" w:rsidRDefault="00824450" w:rsidP="007D4566">
      <w:pPr>
        <w:pStyle w:val="BodyText"/>
        <w:shd w:val="clear" w:color="auto" w:fill="auto"/>
        <w:spacing w:after="80"/>
        <w:ind w:firstLine="567"/>
        <w:jc w:val="both"/>
        <w:rPr>
          <w:bCs/>
          <w:sz w:val="26"/>
          <w:szCs w:val="26"/>
          <w:lang w:val="en-US"/>
        </w:rPr>
      </w:pPr>
      <w:r w:rsidRPr="00EB25D5">
        <w:rPr>
          <w:sz w:val="26"/>
          <w:szCs w:val="26"/>
          <w:lang w:val="en-US"/>
        </w:rPr>
        <w:t>Phòng</w:t>
      </w:r>
      <w:r w:rsidRPr="00EB25D5">
        <w:rPr>
          <w:sz w:val="26"/>
          <w:szCs w:val="26"/>
        </w:rPr>
        <w:t xml:space="preserve"> Giáo dục và Đào tạo </w:t>
      </w:r>
      <w:r w:rsidRPr="00EB25D5">
        <w:rPr>
          <w:sz w:val="26"/>
          <w:szCs w:val="26"/>
          <w:lang w:val="en-US"/>
        </w:rPr>
        <w:t>yêu cầu</w:t>
      </w:r>
      <w:r w:rsidRPr="00EB25D5">
        <w:rPr>
          <w:sz w:val="26"/>
          <w:szCs w:val="26"/>
        </w:rPr>
        <w:t xml:space="preserve"> các trường </w:t>
      </w:r>
      <w:r w:rsidRPr="00EB25D5">
        <w:rPr>
          <w:sz w:val="26"/>
          <w:szCs w:val="26"/>
          <w:lang w:val="en-US"/>
        </w:rPr>
        <w:t xml:space="preserve">mầm non, tiểu học và THCS </w:t>
      </w:r>
      <w:r w:rsidRPr="00EB25D5">
        <w:rPr>
          <w:sz w:val="26"/>
          <w:szCs w:val="26"/>
        </w:rPr>
        <w:t>nghiêm túc</w:t>
      </w:r>
      <w:r w:rsidRPr="00EB25D5">
        <w:rPr>
          <w:sz w:val="26"/>
          <w:szCs w:val="26"/>
          <w:lang w:val="en-US"/>
        </w:rPr>
        <w:t xml:space="preserve"> triển khai </w:t>
      </w:r>
      <w:r w:rsidRPr="00EB25D5">
        <w:rPr>
          <w:sz w:val="26"/>
          <w:szCs w:val="26"/>
        </w:rPr>
        <w:t xml:space="preserve">thực hiện. </w:t>
      </w:r>
      <w:r w:rsidRPr="00EB25D5">
        <w:rPr>
          <w:bCs/>
          <w:sz w:val="26"/>
          <w:szCs w:val="26"/>
        </w:rPr>
        <w:t>Giao Hiệu trưởng các trường mầm non công lập chuyển công văn tới các nhóm trẻ, lớp mẫu giáo độc lập trên địa bàn được phân công hướng dẫn</w:t>
      </w:r>
      <w:r w:rsidRPr="00EB25D5">
        <w:rPr>
          <w:bCs/>
          <w:sz w:val="26"/>
          <w:szCs w:val="26"/>
          <w:lang w:val="en-US"/>
        </w:rPr>
        <w:t>./.</w:t>
      </w:r>
    </w:p>
    <w:p w:rsidR="0074663E" w:rsidRPr="0074663E" w:rsidRDefault="0074663E" w:rsidP="00D17DF8">
      <w:pPr>
        <w:pStyle w:val="BodyText"/>
        <w:shd w:val="clear" w:color="auto" w:fill="auto"/>
        <w:spacing w:after="80"/>
        <w:ind w:firstLine="743"/>
        <w:jc w:val="both"/>
        <w:rPr>
          <w:bCs/>
          <w:sz w:val="2"/>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6"/>
        <w:gridCol w:w="4487"/>
      </w:tblGrid>
      <w:tr w:rsidR="007A55DE" w:rsidRPr="007A55DE" w:rsidTr="005E029E">
        <w:trPr>
          <w:trHeight w:hRule="exact" w:val="2267"/>
        </w:trPr>
        <w:tc>
          <w:tcPr>
            <w:tcW w:w="4486" w:type="dxa"/>
            <w:shd w:val="clear" w:color="auto" w:fill="auto"/>
          </w:tcPr>
          <w:p w:rsidR="007A55DE" w:rsidRPr="007A55DE" w:rsidRDefault="007A55DE" w:rsidP="007A55DE">
            <w:pPr>
              <w:pStyle w:val="Bodytext20"/>
              <w:shd w:val="clear" w:color="auto" w:fill="auto"/>
              <w:ind w:hanging="108"/>
              <w:rPr>
                <w:b/>
                <w:i/>
                <w:color w:val="auto"/>
                <w:sz w:val="24"/>
                <w:szCs w:val="24"/>
              </w:rPr>
            </w:pPr>
            <w:r w:rsidRPr="007A55DE">
              <w:rPr>
                <w:b/>
                <w:i/>
                <w:color w:val="auto"/>
                <w:sz w:val="24"/>
                <w:szCs w:val="24"/>
              </w:rPr>
              <w:t>Nơi nhận:</w:t>
            </w:r>
          </w:p>
          <w:p w:rsidR="007A55DE" w:rsidRDefault="007A55DE" w:rsidP="007A55DE">
            <w:pPr>
              <w:pStyle w:val="Bodytext20"/>
              <w:shd w:val="clear" w:color="auto" w:fill="auto"/>
              <w:ind w:hanging="108"/>
              <w:rPr>
                <w:color w:val="auto"/>
              </w:rPr>
            </w:pPr>
            <w:r w:rsidRPr="007A55DE">
              <w:rPr>
                <w:color w:val="auto"/>
              </w:rPr>
              <w:t>- Như trên;</w:t>
            </w:r>
          </w:p>
          <w:p w:rsidR="00D42A55" w:rsidRPr="00D42A55" w:rsidRDefault="00725FA5" w:rsidP="007A55DE">
            <w:pPr>
              <w:pStyle w:val="Bodytext20"/>
              <w:shd w:val="clear" w:color="auto" w:fill="auto"/>
              <w:ind w:hanging="108"/>
              <w:rPr>
                <w:color w:val="auto"/>
                <w:lang w:val="en-US"/>
              </w:rPr>
            </w:pPr>
            <w:r>
              <w:rPr>
                <w:color w:val="auto"/>
                <w:lang w:val="en-US"/>
              </w:rPr>
              <w:t>- UBND quận</w:t>
            </w:r>
            <w:r w:rsidR="00D42A55">
              <w:rPr>
                <w:color w:val="auto"/>
                <w:lang w:val="en-US"/>
              </w:rPr>
              <w:t>;</w:t>
            </w:r>
          </w:p>
          <w:p w:rsidR="007A55DE" w:rsidRPr="007A55DE" w:rsidRDefault="007A55DE" w:rsidP="007A55DE">
            <w:pPr>
              <w:pStyle w:val="Bodytext20"/>
              <w:shd w:val="clear" w:color="auto" w:fill="auto"/>
              <w:tabs>
                <w:tab w:val="left" w:pos="219"/>
              </w:tabs>
              <w:ind w:hanging="108"/>
              <w:rPr>
                <w:color w:val="auto"/>
              </w:rPr>
            </w:pPr>
            <w:r w:rsidRPr="007A55DE">
              <w:rPr>
                <w:color w:val="auto"/>
                <w:lang w:val="en-US"/>
              </w:rPr>
              <w:t>- Lãnh đạo, CV</w:t>
            </w:r>
            <w:r w:rsidR="00E83734">
              <w:rPr>
                <w:color w:val="auto"/>
                <w:lang w:val="en-US"/>
              </w:rPr>
              <w:t xml:space="preserve"> P</w:t>
            </w:r>
            <w:r w:rsidRPr="007A55DE">
              <w:rPr>
                <w:color w:val="auto"/>
                <w:lang w:val="en-US"/>
              </w:rPr>
              <w:t>GDĐT</w:t>
            </w:r>
            <w:r w:rsidRPr="007A55DE">
              <w:rPr>
                <w:color w:val="auto"/>
              </w:rPr>
              <w:t>;</w:t>
            </w:r>
          </w:p>
          <w:p w:rsidR="007A55DE" w:rsidRPr="007A55DE" w:rsidRDefault="007A55DE" w:rsidP="007A55DE">
            <w:pPr>
              <w:pStyle w:val="Bodytext20"/>
              <w:shd w:val="clear" w:color="auto" w:fill="auto"/>
              <w:tabs>
                <w:tab w:val="left" w:pos="219"/>
              </w:tabs>
              <w:spacing w:after="120"/>
              <w:ind w:hanging="108"/>
              <w:rPr>
                <w:color w:val="auto"/>
              </w:rPr>
            </w:pPr>
            <w:r w:rsidRPr="007A55DE">
              <w:rPr>
                <w:color w:val="auto"/>
                <w:lang w:val="en-US"/>
              </w:rPr>
              <w:t xml:space="preserve">- </w:t>
            </w:r>
            <w:r w:rsidRPr="007A55DE">
              <w:rPr>
                <w:color w:val="auto"/>
              </w:rPr>
              <w:t>Lưu: VT.</w:t>
            </w:r>
          </w:p>
          <w:p w:rsidR="007A55DE" w:rsidRPr="007A55DE" w:rsidRDefault="007A55DE">
            <w:pPr>
              <w:pStyle w:val="BodyText"/>
              <w:shd w:val="clear" w:color="auto" w:fill="auto"/>
              <w:spacing w:after="380"/>
              <w:ind w:firstLine="0"/>
              <w:jc w:val="both"/>
              <w:rPr>
                <w:color w:val="auto"/>
                <w:lang w:val="en-US"/>
              </w:rPr>
            </w:pPr>
          </w:p>
        </w:tc>
        <w:tc>
          <w:tcPr>
            <w:tcW w:w="4487" w:type="dxa"/>
            <w:shd w:val="clear" w:color="auto" w:fill="auto"/>
          </w:tcPr>
          <w:p w:rsidR="007A55DE" w:rsidRPr="007A55DE" w:rsidRDefault="007A55DE" w:rsidP="007A55DE">
            <w:pPr>
              <w:tabs>
                <w:tab w:val="left" w:pos="270"/>
              </w:tabs>
              <w:ind w:right="-900"/>
              <w:rPr>
                <w:rFonts w:ascii="Times New Roman" w:hAnsi="Times New Roman" w:cs="Times New Roman"/>
                <w:b/>
                <w:color w:val="auto"/>
                <w:sz w:val="26"/>
                <w:szCs w:val="26"/>
              </w:rPr>
            </w:pPr>
            <w:r w:rsidRPr="007A55DE">
              <w:rPr>
                <w:color w:val="auto"/>
                <w:sz w:val="28"/>
                <w:szCs w:val="26"/>
                <w:lang w:val="en-US"/>
              </w:rPr>
              <w:t xml:space="preserve">       </w:t>
            </w:r>
            <w:r w:rsidR="00E83734">
              <w:rPr>
                <w:color w:val="auto"/>
                <w:sz w:val="28"/>
                <w:szCs w:val="26"/>
                <w:lang w:val="en-US"/>
              </w:rPr>
              <w:t xml:space="preserve"> </w:t>
            </w:r>
            <w:r w:rsidRPr="007A55DE">
              <w:rPr>
                <w:rFonts w:ascii="Times New Roman" w:hAnsi="Times New Roman" w:cs="Times New Roman"/>
                <w:b/>
                <w:color w:val="auto"/>
                <w:sz w:val="26"/>
                <w:szCs w:val="26"/>
              </w:rPr>
              <w:t>KT.TRƯỞNG PHÒNG</w:t>
            </w:r>
          </w:p>
          <w:p w:rsidR="007A55DE" w:rsidRPr="007A55DE" w:rsidRDefault="007A55DE" w:rsidP="007A55DE">
            <w:pPr>
              <w:tabs>
                <w:tab w:val="left" w:pos="270"/>
              </w:tabs>
              <w:ind w:right="-900"/>
              <w:rPr>
                <w:rFonts w:ascii="Times New Roman" w:hAnsi="Times New Roman" w:cs="Times New Roman"/>
                <w:b/>
                <w:color w:val="auto"/>
                <w:sz w:val="26"/>
                <w:szCs w:val="26"/>
              </w:rPr>
            </w:pPr>
            <w:r w:rsidRPr="007A55DE">
              <w:rPr>
                <w:rFonts w:ascii="Times New Roman" w:hAnsi="Times New Roman" w:cs="Times New Roman"/>
                <w:b/>
                <w:color w:val="auto"/>
                <w:sz w:val="26"/>
                <w:szCs w:val="26"/>
              </w:rPr>
              <w:t xml:space="preserve"> </w:t>
            </w:r>
            <w:r w:rsidRPr="007A55DE">
              <w:rPr>
                <w:rFonts w:ascii="Times New Roman" w:hAnsi="Times New Roman" w:cs="Times New Roman"/>
                <w:b/>
                <w:color w:val="auto"/>
                <w:sz w:val="26"/>
                <w:szCs w:val="26"/>
                <w:lang w:val="en-US"/>
              </w:rPr>
              <w:t xml:space="preserve">               </w:t>
            </w:r>
            <w:r w:rsidR="00E83734">
              <w:rPr>
                <w:rFonts w:ascii="Times New Roman" w:hAnsi="Times New Roman" w:cs="Times New Roman"/>
                <w:b/>
                <w:color w:val="auto"/>
                <w:sz w:val="26"/>
                <w:szCs w:val="26"/>
                <w:lang w:val="en-US"/>
              </w:rPr>
              <w:t xml:space="preserve">  </w:t>
            </w:r>
            <w:r w:rsidR="005E3817">
              <w:rPr>
                <w:rFonts w:ascii="Times New Roman" w:hAnsi="Times New Roman" w:cs="Times New Roman"/>
                <w:b/>
                <w:color w:val="auto"/>
                <w:sz w:val="26"/>
                <w:szCs w:val="26"/>
                <w:lang w:val="en-US"/>
              </w:rPr>
              <w:t xml:space="preserve"> </w:t>
            </w:r>
            <w:r w:rsidR="00B13554">
              <w:rPr>
                <w:rFonts w:ascii="Times New Roman" w:hAnsi="Times New Roman" w:cs="Times New Roman"/>
                <w:b/>
                <w:color w:val="auto"/>
                <w:sz w:val="26"/>
                <w:szCs w:val="26"/>
                <w:lang w:val="en-US"/>
              </w:rPr>
              <w:t xml:space="preserve"> </w:t>
            </w:r>
            <w:r w:rsidRPr="007A55DE">
              <w:rPr>
                <w:rFonts w:ascii="Times New Roman" w:hAnsi="Times New Roman" w:cs="Times New Roman"/>
                <w:b/>
                <w:color w:val="auto"/>
                <w:sz w:val="26"/>
                <w:szCs w:val="26"/>
              </w:rPr>
              <w:t>PHÓ TRƯỞNG PHÒNG</w:t>
            </w:r>
          </w:p>
          <w:p w:rsidR="007A55DE" w:rsidRDefault="007A55DE" w:rsidP="007A55DE">
            <w:pPr>
              <w:tabs>
                <w:tab w:val="left" w:pos="270"/>
              </w:tabs>
              <w:ind w:right="-900" w:firstLine="411"/>
              <w:jc w:val="center"/>
              <w:rPr>
                <w:rFonts w:ascii="Times New Roman" w:hAnsi="Times New Roman" w:cs="Times New Roman"/>
                <w:color w:val="auto"/>
                <w:sz w:val="26"/>
                <w:szCs w:val="26"/>
              </w:rPr>
            </w:pPr>
          </w:p>
          <w:p w:rsidR="00936121" w:rsidRPr="00936121" w:rsidRDefault="00936121" w:rsidP="007A55DE">
            <w:pPr>
              <w:tabs>
                <w:tab w:val="left" w:pos="270"/>
              </w:tabs>
              <w:ind w:right="-900" w:firstLine="411"/>
              <w:jc w:val="center"/>
              <w:rPr>
                <w:rFonts w:ascii="Times New Roman" w:hAnsi="Times New Roman" w:cs="Times New Roman"/>
                <w:color w:val="auto"/>
                <w:sz w:val="4"/>
                <w:szCs w:val="26"/>
              </w:rPr>
            </w:pPr>
            <w:bookmarkStart w:id="0" w:name="_GoBack"/>
            <w:bookmarkEnd w:id="0"/>
          </w:p>
          <w:p w:rsidR="00D17DF8" w:rsidRPr="00936121" w:rsidRDefault="00936121" w:rsidP="00936121">
            <w:pPr>
              <w:tabs>
                <w:tab w:val="left" w:pos="270"/>
              </w:tabs>
              <w:ind w:right="-900" w:firstLine="411"/>
              <w:rPr>
                <w:rFonts w:ascii="Times New Roman" w:hAnsi="Times New Roman" w:cs="Times New Roman"/>
                <w:i/>
                <w:color w:val="auto"/>
                <w:sz w:val="26"/>
                <w:szCs w:val="26"/>
                <w:lang w:val="en-US"/>
              </w:rPr>
            </w:pPr>
            <w:r>
              <w:rPr>
                <w:rFonts w:ascii="Times New Roman" w:hAnsi="Times New Roman" w:cs="Times New Roman"/>
                <w:color w:val="auto"/>
                <w:sz w:val="26"/>
                <w:szCs w:val="26"/>
                <w:lang w:val="en-US"/>
              </w:rPr>
              <w:t xml:space="preserve">                             </w:t>
            </w:r>
            <w:r w:rsidR="00257A1D" w:rsidRPr="00936121">
              <w:rPr>
                <w:rFonts w:ascii="Times New Roman" w:hAnsi="Times New Roman" w:cs="Times New Roman"/>
                <w:i/>
                <w:color w:val="auto"/>
                <w:sz w:val="26"/>
                <w:szCs w:val="26"/>
                <w:lang w:val="en-US"/>
              </w:rPr>
              <w:t>(Đã ký)</w:t>
            </w:r>
          </w:p>
          <w:p w:rsidR="005E029E" w:rsidRDefault="005E029E" w:rsidP="007A55DE">
            <w:pPr>
              <w:tabs>
                <w:tab w:val="left" w:pos="270"/>
              </w:tabs>
              <w:ind w:right="-900" w:firstLine="411"/>
              <w:jc w:val="center"/>
              <w:rPr>
                <w:rFonts w:ascii="Times New Roman" w:hAnsi="Times New Roman" w:cs="Times New Roman"/>
                <w:color w:val="auto"/>
                <w:sz w:val="26"/>
                <w:szCs w:val="26"/>
              </w:rPr>
            </w:pPr>
          </w:p>
          <w:p w:rsidR="00D17DF8" w:rsidRPr="00936121" w:rsidRDefault="00D17DF8" w:rsidP="007A55DE">
            <w:pPr>
              <w:tabs>
                <w:tab w:val="left" w:pos="270"/>
              </w:tabs>
              <w:ind w:right="-900" w:firstLine="411"/>
              <w:jc w:val="center"/>
              <w:rPr>
                <w:rFonts w:ascii="Times New Roman" w:hAnsi="Times New Roman" w:cs="Times New Roman"/>
                <w:color w:val="auto"/>
                <w:sz w:val="8"/>
                <w:szCs w:val="26"/>
              </w:rPr>
            </w:pPr>
          </w:p>
          <w:p w:rsidR="005E3817" w:rsidRPr="00B07CF6" w:rsidRDefault="00F5642A" w:rsidP="007A55DE">
            <w:pPr>
              <w:tabs>
                <w:tab w:val="left" w:pos="270"/>
                <w:tab w:val="left" w:pos="1492"/>
              </w:tabs>
              <w:ind w:right="-900" w:firstLine="411"/>
              <w:rPr>
                <w:rFonts w:ascii="Times New Roman" w:hAnsi="Times New Roman" w:cs="Times New Roman"/>
                <w:color w:val="auto"/>
                <w:sz w:val="10"/>
                <w:szCs w:val="26"/>
              </w:rPr>
            </w:pPr>
            <w:r>
              <w:rPr>
                <w:rFonts w:ascii="Times New Roman" w:hAnsi="Times New Roman" w:cs="Times New Roman"/>
                <w:color w:val="auto"/>
                <w:sz w:val="26"/>
                <w:szCs w:val="26"/>
              </w:rPr>
              <w:t xml:space="preserve">       </w:t>
            </w:r>
          </w:p>
          <w:p w:rsidR="007A55DE" w:rsidRPr="005E3817" w:rsidRDefault="005E3817" w:rsidP="005E3817">
            <w:pPr>
              <w:tabs>
                <w:tab w:val="left" w:pos="270"/>
                <w:tab w:val="left" w:pos="1492"/>
              </w:tabs>
              <w:ind w:right="-900" w:firstLine="411"/>
              <w:rPr>
                <w:rFonts w:ascii="Times New Roman" w:hAnsi="Times New Roman" w:cs="Times New Roman"/>
                <w:color w:val="auto"/>
                <w:sz w:val="28"/>
                <w:szCs w:val="28"/>
              </w:rPr>
            </w:pPr>
            <w:r>
              <w:rPr>
                <w:color w:val="auto"/>
                <w:lang w:val="en-US"/>
              </w:rPr>
              <w:t xml:space="preserve">        </w:t>
            </w:r>
            <w:r w:rsidR="00267C03">
              <w:rPr>
                <w:color w:val="auto"/>
                <w:lang w:val="en-US"/>
              </w:rPr>
              <w:t xml:space="preserve"> </w:t>
            </w:r>
            <w:r>
              <w:rPr>
                <w:color w:val="auto"/>
                <w:lang w:val="en-US"/>
              </w:rPr>
              <w:t xml:space="preserve"> </w:t>
            </w:r>
            <w:r w:rsidRPr="005E3817">
              <w:rPr>
                <w:rFonts w:ascii="Times New Roman" w:hAnsi="Times New Roman" w:cs="Times New Roman"/>
                <w:b/>
                <w:color w:val="auto"/>
                <w:sz w:val="28"/>
                <w:szCs w:val="28"/>
              </w:rPr>
              <w:t>Bạch Ngọc Lợi</w:t>
            </w:r>
          </w:p>
          <w:p w:rsidR="00A862E5" w:rsidRPr="007A55DE" w:rsidRDefault="00A862E5" w:rsidP="007A55DE">
            <w:pPr>
              <w:tabs>
                <w:tab w:val="left" w:pos="270"/>
                <w:tab w:val="left" w:pos="1492"/>
              </w:tabs>
              <w:ind w:right="-900" w:firstLine="411"/>
              <w:rPr>
                <w:rFonts w:ascii="Times New Roman" w:hAnsi="Times New Roman" w:cs="Times New Roman"/>
                <w:color w:val="auto"/>
                <w:sz w:val="12"/>
                <w:szCs w:val="28"/>
              </w:rPr>
            </w:pPr>
          </w:p>
          <w:p w:rsidR="007A55DE" w:rsidRPr="007A55DE" w:rsidRDefault="007A55DE" w:rsidP="007A55DE">
            <w:pPr>
              <w:tabs>
                <w:tab w:val="left" w:pos="270"/>
              </w:tabs>
              <w:ind w:right="-900" w:firstLine="411"/>
              <w:jc w:val="center"/>
              <w:rPr>
                <w:rFonts w:ascii="Times New Roman" w:hAnsi="Times New Roman" w:cs="Times New Roman"/>
                <w:color w:val="auto"/>
                <w:sz w:val="18"/>
                <w:szCs w:val="18"/>
              </w:rPr>
            </w:pPr>
          </w:p>
          <w:p w:rsidR="007A55DE" w:rsidRPr="007A55DE" w:rsidRDefault="007A55DE" w:rsidP="007A55DE">
            <w:pPr>
              <w:tabs>
                <w:tab w:val="left" w:pos="270"/>
              </w:tabs>
              <w:ind w:right="-900" w:firstLine="411"/>
              <w:jc w:val="center"/>
              <w:rPr>
                <w:rFonts w:ascii="Times New Roman" w:hAnsi="Times New Roman" w:cs="Times New Roman"/>
                <w:color w:val="auto"/>
                <w:sz w:val="2"/>
                <w:szCs w:val="2"/>
              </w:rPr>
            </w:pPr>
          </w:p>
          <w:p w:rsidR="007A55DE" w:rsidRPr="007A55DE" w:rsidRDefault="007A55DE" w:rsidP="007A55DE">
            <w:pPr>
              <w:tabs>
                <w:tab w:val="left" w:pos="270"/>
              </w:tabs>
              <w:ind w:right="-900" w:firstLine="411"/>
              <w:jc w:val="center"/>
              <w:rPr>
                <w:rFonts w:ascii="Times New Roman" w:hAnsi="Times New Roman" w:cs="Times New Roman"/>
                <w:color w:val="auto"/>
                <w:sz w:val="2"/>
                <w:szCs w:val="2"/>
              </w:rPr>
            </w:pPr>
          </w:p>
          <w:p w:rsidR="007A55DE" w:rsidRPr="007A55DE" w:rsidRDefault="007A55DE" w:rsidP="007A55DE">
            <w:pPr>
              <w:pStyle w:val="BodyText"/>
              <w:shd w:val="clear" w:color="auto" w:fill="auto"/>
              <w:spacing w:after="380"/>
              <w:ind w:firstLine="0"/>
              <w:jc w:val="both"/>
              <w:rPr>
                <w:b/>
                <w:color w:val="auto"/>
                <w:lang w:val="en-US"/>
              </w:rPr>
            </w:pPr>
          </w:p>
        </w:tc>
      </w:tr>
    </w:tbl>
    <w:p w:rsidR="007A55DE" w:rsidRPr="007A55DE" w:rsidRDefault="007A55DE" w:rsidP="00C12F56">
      <w:pPr>
        <w:pStyle w:val="BodyText"/>
        <w:shd w:val="clear" w:color="auto" w:fill="auto"/>
        <w:spacing w:after="380"/>
        <w:ind w:firstLine="0"/>
        <w:jc w:val="both"/>
        <w:rPr>
          <w:lang w:val="en-US"/>
        </w:rPr>
      </w:pPr>
    </w:p>
    <w:sectPr w:rsidR="007A55DE" w:rsidRPr="007A55DE" w:rsidSect="002D3359">
      <w:headerReference w:type="even" r:id="rId7"/>
      <w:headerReference w:type="default" r:id="rId8"/>
      <w:pgSz w:w="11900" w:h="16840" w:code="9"/>
      <w:pgMar w:top="1134" w:right="1134" w:bottom="1134" w:left="1701" w:header="0"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6B2" w:rsidRDefault="009546B2">
      <w:r>
        <w:separator/>
      </w:r>
    </w:p>
  </w:endnote>
  <w:endnote w:type="continuationSeparator" w:id="0">
    <w:p w:rsidR="009546B2" w:rsidRDefault="0095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6B2" w:rsidRDefault="009546B2"/>
  </w:footnote>
  <w:footnote w:type="continuationSeparator" w:id="0">
    <w:p w:rsidR="009546B2" w:rsidRDefault="009546B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EFB" w:rsidRDefault="00071EFB">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3938270</wp:posOffset>
              </wp:positionH>
              <wp:positionV relativeFrom="page">
                <wp:posOffset>36830</wp:posOffset>
              </wp:positionV>
              <wp:extent cx="91440" cy="143510"/>
              <wp:effectExtent l="0" t="0" r="0" b="0"/>
              <wp:wrapNone/>
              <wp:docPr id="15" name="Shape 15"/>
              <wp:cNvGraphicFramePr/>
              <a:graphic xmlns:a="http://schemas.openxmlformats.org/drawingml/2006/main">
                <a:graphicData uri="http://schemas.microsoft.com/office/word/2010/wordprocessingShape">
                  <wps:wsp>
                    <wps:cNvSpPr txBox="1"/>
                    <wps:spPr>
                      <a:xfrm>
                        <a:off x="0" y="0"/>
                        <a:ext cx="91440" cy="143510"/>
                      </a:xfrm>
                      <a:prstGeom prst="rect">
                        <a:avLst/>
                      </a:prstGeom>
                      <a:noFill/>
                    </wps:spPr>
                    <wps:txbx>
                      <w:txbxContent>
                        <w:p w:rsidR="00071EFB" w:rsidRDefault="00071EFB">
                          <w:pPr>
                            <w:pStyle w:val="Headerorfooter20"/>
                            <w:shd w:val="clear" w:color="auto" w:fill="auto"/>
                            <w:rPr>
                              <w:sz w:val="28"/>
                              <w:szCs w:val="28"/>
                            </w:rPr>
                          </w:pPr>
                          <w:r>
                            <w:rPr>
                              <w:sz w:val="28"/>
                              <w:szCs w:val="28"/>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26" type="#_x0000_t202" style="position:absolute;margin-left:310.1pt;margin-top:2.9pt;width:7.2pt;height:11.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5UlAEAACIDAAAOAAAAZHJzL2Uyb0RvYy54bWysUttOwzAMfUfiH6K8s64wEFTrEAiBkBAg&#10;DT4gS5M1UhNHcVi7v8fJuoHgDfGS+tbj42PPrwfbsY0KaMDVvJxMOVNOQmPcuubvb/cnl5xhFK4R&#10;HThV861Cfr04Ppr3vlKn0ELXqMAIxGHV+5q3MfqqKFC2ygqcgFeOkhqCFZHcsC6aIHpCt11xOp1e&#10;FD2ExgeQCpGid7skX2R8rZWML1qjiqyrOXGL+Q35XaW3WMxFtQ7Ct0aONMQfWFhhHDU9QN2JKNhH&#10;ML+grJEBEHScSLAFaG2kyjPQNOX0xzTLVniVZyFx0B9kwv+Dlc+b18BMQ7s758wJSzvKbRn5JE7v&#10;saKapaeqONzCQIX7OFIwzTzoYNOXpmGUJ5m3B2nVEJmk4FU5m1FCUqacnZ2XWfni618fMD4osCwZ&#10;NQ+0uKyn2DxhJB5Uui9JrRzcm65L8URwRyRZcVgNI+sVNFsi3dNua+7o+DjrHh1Jl85gb4S9sRqN&#10;BI7+5iNSg9w3oe6gxma0iExnPJq06e9+rvo67cUnAAAA//8DAFBLAwQUAAYACAAAACEA6TGVQNwA&#10;AAAIAQAADwAAAGRycy9kb3ducmV2LnhtbEyPwU7DMBBE70j8g7VI3KjTUEIUsqlQJS7cKBUSNzfe&#10;xlHtdRS7afL3mBMcRzOaeVNvZ2fFRGPoPSOsVxkI4tbrnjuEw+fbQwkiRMVaWc+EsFCAbXN7U6tK&#10;+yt/0LSPnUglHCqFYGIcKilDa8ipsPIDcfJOfnQqJjl2Uo/qmsqdlXmWFdKpntOCUQPtDLXn/cUh&#10;PM9fnoZAO/o+Te1o+qW07wvi/d38+gIi0hz/wvCLn9ChSUxHf2EdhEUo8ixPUYSn9CD5xeOmAHFE&#10;yMsNyKaW/w80PwAAAP//AwBQSwECLQAUAAYACAAAACEAtoM4kv4AAADhAQAAEwAAAAAAAAAAAAAA&#10;AAAAAAAAW0NvbnRlbnRfVHlwZXNdLnhtbFBLAQItABQABgAIAAAAIQA4/SH/1gAAAJQBAAALAAAA&#10;AAAAAAAAAAAAAC8BAABfcmVscy8ucmVsc1BLAQItABQABgAIAAAAIQBfBr5UlAEAACIDAAAOAAAA&#10;AAAAAAAAAAAAAC4CAABkcnMvZTJvRG9jLnhtbFBLAQItABQABgAIAAAAIQDpMZVA3AAAAAgBAAAP&#10;AAAAAAAAAAAAAAAAAO4DAABkcnMvZG93bnJldi54bWxQSwUGAAAAAAQABADzAAAA9wQAAAAA&#10;" filled="f" stroked="f">
              <v:textbox style="mso-fit-shape-to-text:t" inset="0,0,0,0">
                <w:txbxContent>
                  <w:p w:rsidR="00071EFB" w:rsidRDefault="00071EFB">
                    <w:pPr>
                      <w:pStyle w:val="Headerorfooter20"/>
                      <w:shd w:val="clear" w:color="auto" w:fill="auto"/>
                      <w:rPr>
                        <w:sz w:val="28"/>
                        <w:szCs w:val="28"/>
                      </w:rPr>
                    </w:pPr>
                    <w:r>
                      <w:rPr>
                        <w:sz w:val="28"/>
                        <w:szCs w:val="28"/>
                      </w:rP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EFB" w:rsidRDefault="00071EFB">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5C56"/>
    <w:multiLevelType w:val="multilevel"/>
    <w:tmpl w:val="2068A05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4A1FAE"/>
    <w:multiLevelType w:val="multilevel"/>
    <w:tmpl w:val="1DC801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2F050E"/>
    <w:multiLevelType w:val="multilevel"/>
    <w:tmpl w:val="18A85A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6550D0"/>
    <w:multiLevelType w:val="multilevel"/>
    <w:tmpl w:val="0C0EC8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9A3B14"/>
    <w:multiLevelType w:val="multilevel"/>
    <w:tmpl w:val="824412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BC2EC3"/>
    <w:multiLevelType w:val="multilevel"/>
    <w:tmpl w:val="3FDAF77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F02E33"/>
    <w:multiLevelType w:val="multilevel"/>
    <w:tmpl w:val="2A78C4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BA701BA"/>
    <w:multiLevelType w:val="multilevel"/>
    <w:tmpl w:val="D842D3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279"/>
    <w:rsid w:val="000039EA"/>
    <w:rsid w:val="00040054"/>
    <w:rsid w:val="00064E02"/>
    <w:rsid w:val="00071EFB"/>
    <w:rsid w:val="000A0E41"/>
    <w:rsid w:val="000B7E21"/>
    <w:rsid w:val="00101169"/>
    <w:rsid w:val="0011348C"/>
    <w:rsid w:val="001142AB"/>
    <w:rsid w:val="001304D0"/>
    <w:rsid w:val="00145E15"/>
    <w:rsid w:val="0015020F"/>
    <w:rsid w:val="00154FDC"/>
    <w:rsid w:val="0016348C"/>
    <w:rsid w:val="001935FF"/>
    <w:rsid w:val="0019371A"/>
    <w:rsid w:val="001C6464"/>
    <w:rsid w:val="001D2CC3"/>
    <w:rsid w:val="00212786"/>
    <w:rsid w:val="00226631"/>
    <w:rsid w:val="00236C78"/>
    <w:rsid w:val="00246470"/>
    <w:rsid w:val="00257A1D"/>
    <w:rsid w:val="00267C03"/>
    <w:rsid w:val="002726A1"/>
    <w:rsid w:val="00273C25"/>
    <w:rsid w:val="0029096F"/>
    <w:rsid w:val="002D3359"/>
    <w:rsid w:val="00301418"/>
    <w:rsid w:val="0033265C"/>
    <w:rsid w:val="00333D19"/>
    <w:rsid w:val="00357DA9"/>
    <w:rsid w:val="003628E8"/>
    <w:rsid w:val="00366B1F"/>
    <w:rsid w:val="003976F1"/>
    <w:rsid w:val="003C41E3"/>
    <w:rsid w:val="003D4879"/>
    <w:rsid w:val="003E405E"/>
    <w:rsid w:val="00406B44"/>
    <w:rsid w:val="00411053"/>
    <w:rsid w:val="00432403"/>
    <w:rsid w:val="0043260B"/>
    <w:rsid w:val="00451A24"/>
    <w:rsid w:val="00472A02"/>
    <w:rsid w:val="00493E3E"/>
    <w:rsid w:val="004A2D7B"/>
    <w:rsid w:val="004A3AD5"/>
    <w:rsid w:val="004B31E0"/>
    <w:rsid w:val="00506435"/>
    <w:rsid w:val="005248B2"/>
    <w:rsid w:val="00534AB3"/>
    <w:rsid w:val="00583C24"/>
    <w:rsid w:val="0058567A"/>
    <w:rsid w:val="0059096D"/>
    <w:rsid w:val="00594FBC"/>
    <w:rsid w:val="005C2370"/>
    <w:rsid w:val="005E029E"/>
    <w:rsid w:val="005E3817"/>
    <w:rsid w:val="005E469F"/>
    <w:rsid w:val="005F67FD"/>
    <w:rsid w:val="00612136"/>
    <w:rsid w:val="006250E9"/>
    <w:rsid w:val="00637EFF"/>
    <w:rsid w:val="00646221"/>
    <w:rsid w:val="00663731"/>
    <w:rsid w:val="006B2B90"/>
    <w:rsid w:val="00713D65"/>
    <w:rsid w:val="00722E31"/>
    <w:rsid w:val="00722E99"/>
    <w:rsid w:val="00725FA5"/>
    <w:rsid w:val="0074663E"/>
    <w:rsid w:val="007754FA"/>
    <w:rsid w:val="007A55DE"/>
    <w:rsid w:val="007B3DAA"/>
    <w:rsid w:val="007C6B4F"/>
    <w:rsid w:val="007C7637"/>
    <w:rsid w:val="007D4566"/>
    <w:rsid w:val="00810D1F"/>
    <w:rsid w:val="0082442F"/>
    <w:rsid w:val="00824450"/>
    <w:rsid w:val="008547CC"/>
    <w:rsid w:val="0086133F"/>
    <w:rsid w:val="008663A2"/>
    <w:rsid w:val="00867454"/>
    <w:rsid w:val="00887456"/>
    <w:rsid w:val="0089219B"/>
    <w:rsid w:val="008959AF"/>
    <w:rsid w:val="008A2F0F"/>
    <w:rsid w:val="008C6610"/>
    <w:rsid w:val="008F0E7A"/>
    <w:rsid w:val="009042EA"/>
    <w:rsid w:val="00904938"/>
    <w:rsid w:val="00905E91"/>
    <w:rsid w:val="00911EDA"/>
    <w:rsid w:val="009158CC"/>
    <w:rsid w:val="00920A77"/>
    <w:rsid w:val="00934228"/>
    <w:rsid w:val="00936121"/>
    <w:rsid w:val="0094247B"/>
    <w:rsid w:val="00944D79"/>
    <w:rsid w:val="009546B2"/>
    <w:rsid w:val="00955AEB"/>
    <w:rsid w:val="0097001C"/>
    <w:rsid w:val="009B42A5"/>
    <w:rsid w:val="009C7454"/>
    <w:rsid w:val="009D324F"/>
    <w:rsid w:val="009E5A7D"/>
    <w:rsid w:val="00A03292"/>
    <w:rsid w:val="00A20D7F"/>
    <w:rsid w:val="00A5110A"/>
    <w:rsid w:val="00A54FFF"/>
    <w:rsid w:val="00A72FDB"/>
    <w:rsid w:val="00A812A4"/>
    <w:rsid w:val="00A82E34"/>
    <w:rsid w:val="00A862E5"/>
    <w:rsid w:val="00AC0279"/>
    <w:rsid w:val="00AE7199"/>
    <w:rsid w:val="00B048AE"/>
    <w:rsid w:val="00B05602"/>
    <w:rsid w:val="00B07CF6"/>
    <w:rsid w:val="00B10625"/>
    <w:rsid w:val="00B13554"/>
    <w:rsid w:val="00B257F7"/>
    <w:rsid w:val="00B25B5D"/>
    <w:rsid w:val="00B47762"/>
    <w:rsid w:val="00B52939"/>
    <w:rsid w:val="00B55187"/>
    <w:rsid w:val="00B55C96"/>
    <w:rsid w:val="00B654A6"/>
    <w:rsid w:val="00BA0DCC"/>
    <w:rsid w:val="00BA4100"/>
    <w:rsid w:val="00BB06A8"/>
    <w:rsid w:val="00BD7EBF"/>
    <w:rsid w:val="00BF3511"/>
    <w:rsid w:val="00C12F56"/>
    <w:rsid w:val="00C165B5"/>
    <w:rsid w:val="00C30853"/>
    <w:rsid w:val="00C45AA4"/>
    <w:rsid w:val="00C63502"/>
    <w:rsid w:val="00CE16D6"/>
    <w:rsid w:val="00D17DF8"/>
    <w:rsid w:val="00D24F45"/>
    <w:rsid w:val="00D3183F"/>
    <w:rsid w:val="00D42A55"/>
    <w:rsid w:val="00D45E86"/>
    <w:rsid w:val="00D5781F"/>
    <w:rsid w:val="00D57AA7"/>
    <w:rsid w:val="00D67D1D"/>
    <w:rsid w:val="00D77075"/>
    <w:rsid w:val="00D96BD8"/>
    <w:rsid w:val="00DA0BB5"/>
    <w:rsid w:val="00DD04FA"/>
    <w:rsid w:val="00DF79AE"/>
    <w:rsid w:val="00E41464"/>
    <w:rsid w:val="00E54401"/>
    <w:rsid w:val="00E54A34"/>
    <w:rsid w:val="00E57AEE"/>
    <w:rsid w:val="00E61A38"/>
    <w:rsid w:val="00E83734"/>
    <w:rsid w:val="00E85FAB"/>
    <w:rsid w:val="00E918AC"/>
    <w:rsid w:val="00E9370B"/>
    <w:rsid w:val="00E975C4"/>
    <w:rsid w:val="00EA68B1"/>
    <w:rsid w:val="00EB25D5"/>
    <w:rsid w:val="00ED651A"/>
    <w:rsid w:val="00EE4A98"/>
    <w:rsid w:val="00F011BF"/>
    <w:rsid w:val="00F27100"/>
    <w:rsid w:val="00F53C02"/>
    <w:rsid w:val="00F5642A"/>
    <w:rsid w:val="00F616CA"/>
    <w:rsid w:val="00F63790"/>
    <w:rsid w:val="00F638B7"/>
    <w:rsid w:val="00F82A84"/>
    <w:rsid w:val="00F85C0A"/>
    <w:rsid w:val="00F90F21"/>
    <w:rsid w:val="00FA3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BAFAE"/>
  <w15:docId w15:val="{C223360D-9A11-447E-824A-C5761F2D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z w:val="15"/>
      <w:szCs w:val="15"/>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5"/>
      <w:szCs w:val="15"/>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Picturecaption0">
    <w:name w:val="Picture caption"/>
    <w:basedOn w:val="Normal"/>
    <w:link w:val="Picturecaption"/>
    <w:pPr>
      <w:shd w:val="clear" w:color="auto" w:fill="FFFFFF"/>
      <w:spacing w:line="230" w:lineRule="auto"/>
      <w:ind w:left="540" w:firstLine="520"/>
    </w:pPr>
    <w:rPr>
      <w:rFonts w:ascii="Times New Roman" w:eastAsia="Times New Roman" w:hAnsi="Times New Roman" w:cs="Times New Roman"/>
      <w:sz w:val="15"/>
      <w:szCs w:val="15"/>
    </w:rPr>
  </w:style>
  <w:style w:type="paragraph" w:customStyle="1" w:styleId="Bodytext30">
    <w:name w:val="Body text (3)"/>
    <w:basedOn w:val="Normal"/>
    <w:link w:val="Bodytext3"/>
    <w:pPr>
      <w:shd w:val="clear" w:color="auto" w:fill="FFFFFF"/>
    </w:pPr>
    <w:rPr>
      <w:rFonts w:ascii="Times New Roman" w:eastAsia="Times New Roman" w:hAnsi="Times New Roman" w:cs="Times New Roman"/>
      <w:sz w:val="15"/>
      <w:szCs w:val="15"/>
    </w:rPr>
  </w:style>
  <w:style w:type="paragraph" w:styleId="BodyText">
    <w:name w:val="Body Text"/>
    <w:basedOn w:val="Normal"/>
    <w:link w:val="BodyTextChar"/>
    <w:qFormat/>
    <w:pPr>
      <w:shd w:val="clear" w:color="auto" w:fill="FFFFFF"/>
      <w:spacing w:after="120"/>
      <w:ind w:firstLine="400"/>
    </w:pPr>
    <w:rPr>
      <w:rFonts w:ascii="Times New Roman" w:eastAsia="Times New Roman" w:hAnsi="Times New Roman" w:cs="Times New Roman"/>
      <w:sz w:val="28"/>
      <w:szCs w:val="28"/>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sz w:val="22"/>
      <w:szCs w:val="22"/>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US" w:eastAsia="en-US" w:bidi="en-US"/>
    </w:rPr>
  </w:style>
  <w:style w:type="table" w:styleId="TableGrid">
    <w:name w:val="Table Grid"/>
    <w:basedOn w:val="TableNormal"/>
    <w:uiPriority w:val="39"/>
    <w:rsid w:val="00E85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D04FA"/>
    <w:pPr>
      <w:tabs>
        <w:tab w:val="center" w:pos="4680"/>
        <w:tab w:val="right" w:pos="9360"/>
      </w:tabs>
    </w:pPr>
  </w:style>
  <w:style w:type="character" w:customStyle="1" w:styleId="FooterChar">
    <w:name w:val="Footer Char"/>
    <w:basedOn w:val="DefaultParagraphFont"/>
    <w:link w:val="Footer"/>
    <w:uiPriority w:val="99"/>
    <w:rsid w:val="00DD04FA"/>
    <w:rPr>
      <w:color w:val="000000"/>
    </w:rPr>
  </w:style>
  <w:style w:type="paragraph" w:styleId="Header">
    <w:name w:val="header"/>
    <w:basedOn w:val="Normal"/>
    <w:link w:val="HeaderChar"/>
    <w:uiPriority w:val="99"/>
    <w:unhideWhenUsed/>
    <w:rsid w:val="00DD04FA"/>
    <w:pPr>
      <w:tabs>
        <w:tab w:val="center" w:pos="4680"/>
        <w:tab w:val="right" w:pos="9360"/>
      </w:tabs>
    </w:pPr>
  </w:style>
  <w:style w:type="character" w:customStyle="1" w:styleId="HeaderChar">
    <w:name w:val="Header Char"/>
    <w:basedOn w:val="DefaultParagraphFont"/>
    <w:link w:val="Header"/>
    <w:uiPriority w:val="99"/>
    <w:rsid w:val="00DD04FA"/>
    <w:rPr>
      <w:color w:val="000000"/>
    </w:rPr>
  </w:style>
  <w:style w:type="character" w:styleId="Hyperlink">
    <w:name w:val="Hyperlink"/>
    <w:basedOn w:val="DefaultParagraphFont"/>
    <w:uiPriority w:val="99"/>
    <w:unhideWhenUsed/>
    <w:rsid w:val="007A55DE"/>
    <w:rPr>
      <w:color w:val="0563C1" w:themeColor="hyperlink"/>
      <w:u w:val="single"/>
    </w:rPr>
  </w:style>
  <w:style w:type="paragraph" w:styleId="NormalWeb">
    <w:name w:val="Normal (Web)"/>
    <w:basedOn w:val="Normal"/>
    <w:rsid w:val="007A55DE"/>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BalloonText">
    <w:name w:val="Balloon Text"/>
    <w:basedOn w:val="Normal"/>
    <w:link w:val="BalloonTextChar"/>
    <w:uiPriority w:val="99"/>
    <w:semiHidden/>
    <w:unhideWhenUsed/>
    <w:rsid w:val="008C66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610"/>
    <w:rPr>
      <w:rFonts w:ascii="Segoe UI" w:hAnsi="Segoe UI" w:cs="Segoe UI"/>
      <w:color w:val="000000"/>
      <w:sz w:val="18"/>
      <w:szCs w:val="18"/>
    </w:rPr>
  </w:style>
  <w:style w:type="character" w:customStyle="1" w:styleId="Footnote">
    <w:name w:val="Footnote_"/>
    <w:basedOn w:val="DefaultParagraphFont"/>
    <w:link w:val="Footnote0"/>
    <w:rsid w:val="00612136"/>
    <w:rPr>
      <w:rFonts w:ascii="Times New Roman" w:eastAsia="Times New Roman" w:hAnsi="Times New Roman" w:cs="Times New Roman"/>
      <w:sz w:val="17"/>
      <w:szCs w:val="17"/>
      <w:shd w:val="clear" w:color="auto" w:fill="FFFFFF"/>
    </w:rPr>
  </w:style>
  <w:style w:type="paragraph" w:customStyle="1" w:styleId="Footnote0">
    <w:name w:val="Footnote"/>
    <w:basedOn w:val="Normal"/>
    <w:link w:val="Footnote"/>
    <w:rsid w:val="00612136"/>
    <w:pPr>
      <w:shd w:val="clear" w:color="auto" w:fill="FFFFFF"/>
      <w:ind w:firstLine="150"/>
    </w:pPr>
    <w:rPr>
      <w:rFonts w:ascii="Times New Roman" w:eastAsia="Times New Roman" w:hAnsi="Times New Roman" w:cs="Times New Roman"/>
      <w:color w:val="auto"/>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851</TotalTime>
  <Pages>2</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cp:lastModifiedBy>admin</cp:lastModifiedBy>
  <cp:revision>482</cp:revision>
  <cp:lastPrinted>2022-03-09T02:36:00Z</cp:lastPrinted>
  <dcterms:created xsi:type="dcterms:W3CDTF">2021-12-27T07:14:00Z</dcterms:created>
  <dcterms:modified xsi:type="dcterms:W3CDTF">2022-03-09T07:10:00Z</dcterms:modified>
</cp:coreProperties>
</file>